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28" w:rsidRPr="00D53C65" w:rsidRDefault="00F40628" w:rsidP="00914103">
      <w:pPr>
        <w:widowControl/>
        <w:suppressAutoHyphens w:val="0"/>
        <w:ind w:right="-6"/>
        <w:jc w:val="center"/>
        <w:rPr>
          <w:rFonts w:ascii="Times New Roman" w:eastAsia="Times New Roman" w:hAnsi="Times New Roman"/>
          <w:sz w:val="28"/>
          <w:szCs w:val="28"/>
        </w:rPr>
      </w:pPr>
      <w:r w:rsidRPr="00D53C65">
        <w:rPr>
          <w:rFonts w:ascii="Times New Roman" w:eastAsia="Times New Roman" w:hAnsi="Times New Roman"/>
          <w:sz w:val="28"/>
          <w:szCs w:val="28"/>
        </w:rPr>
        <w:t>РОССИЙСКАЯ ФЕДЕРАЦИЯ</w:t>
      </w:r>
    </w:p>
    <w:p w:rsidR="00F40628" w:rsidRPr="00D53C65" w:rsidRDefault="00F40628" w:rsidP="00914103">
      <w:pPr>
        <w:widowControl/>
        <w:suppressAutoHyphens w:val="0"/>
        <w:ind w:right="-6"/>
        <w:jc w:val="center"/>
        <w:rPr>
          <w:rFonts w:ascii="Times New Roman" w:eastAsia="Times New Roman" w:hAnsi="Times New Roman"/>
          <w:sz w:val="28"/>
          <w:szCs w:val="28"/>
        </w:rPr>
      </w:pPr>
      <w:r w:rsidRPr="00D53C65">
        <w:rPr>
          <w:rFonts w:ascii="Times New Roman" w:eastAsia="Times New Roman" w:hAnsi="Times New Roman"/>
          <w:sz w:val="28"/>
          <w:szCs w:val="28"/>
        </w:rPr>
        <w:t>КАРАЧАЕВО-ЧЕРКЕССКАЯ РЕСПУБЛИКА</w:t>
      </w:r>
    </w:p>
    <w:p w:rsidR="00F40628" w:rsidRPr="00D53C65" w:rsidRDefault="00F40628" w:rsidP="00914103">
      <w:pPr>
        <w:widowControl/>
        <w:suppressAutoHyphens w:val="0"/>
        <w:ind w:right="-6"/>
        <w:jc w:val="center"/>
        <w:rPr>
          <w:rFonts w:ascii="Times New Roman" w:eastAsia="Times New Roman" w:hAnsi="Times New Roman"/>
          <w:b/>
          <w:sz w:val="28"/>
          <w:szCs w:val="28"/>
        </w:rPr>
      </w:pPr>
      <w:r w:rsidRPr="00D53C65">
        <w:rPr>
          <w:rFonts w:ascii="Times New Roman" w:eastAsia="Times New Roman" w:hAnsi="Times New Roman"/>
          <w:b/>
          <w:sz w:val="28"/>
          <w:szCs w:val="28"/>
        </w:rPr>
        <w:t xml:space="preserve">УПРАВЛЕНИЕ ОБРАЗОВАНИЯ </w:t>
      </w:r>
    </w:p>
    <w:p w:rsidR="00F40628" w:rsidRPr="007D0801" w:rsidRDefault="00F40628" w:rsidP="007D0801">
      <w:pPr>
        <w:widowControl/>
        <w:suppressAutoHyphens w:val="0"/>
        <w:ind w:right="-6"/>
        <w:rPr>
          <w:rFonts w:ascii="Times New Roman" w:eastAsia="Times New Roman" w:hAnsi="Times New Roman"/>
          <w:sz w:val="26"/>
          <w:szCs w:val="26"/>
        </w:rPr>
      </w:pPr>
      <w:r w:rsidRPr="007D0801">
        <w:rPr>
          <w:rFonts w:ascii="Times New Roman" w:eastAsia="Times New Roman" w:hAnsi="Times New Roman"/>
          <w:sz w:val="26"/>
          <w:szCs w:val="26"/>
          <w:u w:val="single"/>
        </w:rPr>
        <w:t>АДМИНИСТРАЦИИ</w:t>
      </w:r>
      <w:r w:rsidR="007D0801" w:rsidRPr="007D0801">
        <w:rPr>
          <w:rFonts w:ascii="Times New Roman" w:eastAsia="Times New Roman" w:hAnsi="Times New Roman"/>
          <w:sz w:val="26"/>
          <w:szCs w:val="26"/>
          <w:u w:val="single"/>
        </w:rPr>
        <w:t xml:space="preserve"> </w:t>
      </w:r>
      <w:r w:rsidRPr="007D0801">
        <w:rPr>
          <w:rFonts w:ascii="Times New Roman" w:eastAsia="Times New Roman" w:hAnsi="Times New Roman"/>
          <w:sz w:val="26"/>
          <w:szCs w:val="26"/>
          <w:u w:val="single"/>
        </w:rPr>
        <w:t>УСТЬ-ДЖЕГУТИНСКОГО МУНИЦИПАЛЬНОГО  РАЙОНА</w:t>
      </w:r>
    </w:p>
    <w:p w:rsidR="00F40628" w:rsidRPr="00D53C65" w:rsidRDefault="00F40628" w:rsidP="00914103">
      <w:pPr>
        <w:widowControl/>
        <w:suppressAutoHyphens w:val="0"/>
        <w:rPr>
          <w:rFonts w:ascii="Times New Roman" w:eastAsia="Times New Roman" w:hAnsi="Times New Roman"/>
          <w:sz w:val="28"/>
          <w:szCs w:val="28"/>
        </w:rPr>
      </w:pPr>
    </w:p>
    <w:p w:rsidR="00F40628" w:rsidRPr="00D53C65" w:rsidRDefault="00F40628" w:rsidP="00914103">
      <w:pPr>
        <w:widowControl/>
        <w:suppressAutoHyphens w:val="0"/>
        <w:jc w:val="center"/>
        <w:rPr>
          <w:rFonts w:ascii="Times New Roman" w:eastAsia="Times New Roman" w:hAnsi="Times New Roman"/>
          <w:b/>
          <w:sz w:val="28"/>
          <w:szCs w:val="28"/>
        </w:rPr>
      </w:pPr>
      <w:r w:rsidRPr="00D53C65">
        <w:rPr>
          <w:rFonts w:ascii="Times New Roman" w:eastAsia="Times New Roman" w:hAnsi="Times New Roman"/>
          <w:b/>
          <w:sz w:val="28"/>
          <w:szCs w:val="28"/>
        </w:rPr>
        <w:t xml:space="preserve">ПРИКАЗ </w:t>
      </w:r>
    </w:p>
    <w:p w:rsidR="00F40628" w:rsidRPr="00D53C65" w:rsidRDefault="00F40628" w:rsidP="00914103">
      <w:pPr>
        <w:widowControl/>
        <w:suppressAutoHyphens w:val="0"/>
        <w:rPr>
          <w:rFonts w:ascii="Times New Roman" w:eastAsia="Times New Roman" w:hAnsi="Times New Roman"/>
          <w:b/>
          <w:sz w:val="28"/>
          <w:szCs w:val="28"/>
        </w:rPr>
      </w:pPr>
    </w:p>
    <w:p w:rsidR="00F40628" w:rsidRPr="00D53C65" w:rsidRDefault="00060EE0" w:rsidP="00914103">
      <w:pPr>
        <w:widowControl/>
        <w:suppressAutoHyphens w:val="0"/>
        <w:rPr>
          <w:rFonts w:ascii="Times New Roman" w:eastAsia="Times New Roman" w:hAnsi="Times New Roman"/>
          <w:b/>
          <w:sz w:val="28"/>
          <w:szCs w:val="28"/>
        </w:rPr>
      </w:pPr>
      <w:r>
        <w:rPr>
          <w:rFonts w:ascii="Times New Roman" w:eastAsia="Times New Roman" w:hAnsi="Times New Roman"/>
          <w:b/>
          <w:sz w:val="28"/>
          <w:szCs w:val="28"/>
        </w:rPr>
        <w:t>17.02.</w:t>
      </w:r>
      <w:r w:rsidR="001F6EDE">
        <w:rPr>
          <w:rFonts w:ascii="Times New Roman" w:eastAsia="Times New Roman" w:hAnsi="Times New Roman"/>
          <w:b/>
          <w:sz w:val="28"/>
          <w:szCs w:val="28"/>
        </w:rPr>
        <w:t>20</w:t>
      </w:r>
      <w:r>
        <w:rPr>
          <w:rFonts w:ascii="Times New Roman" w:eastAsia="Times New Roman" w:hAnsi="Times New Roman"/>
          <w:b/>
          <w:sz w:val="28"/>
          <w:szCs w:val="28"/>
        </w:rPr>
        <w:t>20</w:t>
      </w:r>
      <w:r w:rsidR="00F40628" w:rsidRPr="00D53C65">
        <w:rPr>
          <w:rFonts w:ascii="Times New Roman" w:eastAsia="Times New Roman" w:hAnsi="Times New Roman"/>
          <w:b/>
          <w:sz w:val="28"/>
          <w:szCs w:val="28"/>
        </w:rPr>
        <w:t xml:space="preserve"> г</w:t>
      </w:r>
      <w:r w:rsidR="00F40628" w:rsidRPr="00D53C65">
        <w:rPr>
          <w:rFonts w:ascii="Times New Roman" w:eastAsia="Times New Roman" w:hAnsi="Times New Roman"/>
          <w:sz w:val="28"/>
          <w:szCs w:val="28"/>
        </w:rPr>
        <w:t xml:space="preserve">.                        </w:t>
      </w:r>
      <w:r w:rsidR="007D0801">
        <w:rPr>
          <w:rFonts w:ascii="Times New Roman" w:eastAsia="Times New Roman" w:hAnsi="Times New Roman"/>
          <w:sz w:val="28"/>
          <w:szCs w:val="28"/>
        </w:rPr>
        <w:t xml:space="preserve">      </w:t>
      </w:r>
      <w:r w:rsidR="00F40628" w:rsidRPr="00D53C65">
        <w:rPr>
          <w:rFonts w:ascii="Times New Roman" w:eastAsia="Times New Roman" w:hAnsi="Times New Roman"/>
          <w:sz w:val="28"/>
          <w:szCs w:val="28"/>
        </w:rPr>
        <w:t xml:space="preserve">    </w:t>
      </w:r>
      <w:r w:rsidR="00F40628" w:rsidRPr="00D53C65">
        <w:rPr>
          <w:rFonts w:ascii="Times New Roman" w:eastAsia="Times New Roman" w:hAnsi="Times New Roman"/>
          <w:b/>
          <w:sz w:val="28"/>
          <w:szCs w:val="28"/>
        </w:rPr>
        <w:t xml:space="preserve">г. Усть-Джегута                                        </w:t>
      </w:r>
      <w:r>
        <w:rPr>
          <w:rFonts w:ascii="Times New Roman" w:eastAsia="Times New Roman" w:hAnsi="Times New Roman"/>
          <w:b/>
          <w:sz w:val="28"/>
          <w:szCs w:val="28"/>
        </w:rPr>
        <w:t>№ 30</w:t>
      </w:r>
    </w:p>
    <w:p w:rsidR="00F40628" w:rsidRPr="00D53C65" w:rsidRDefault="00F40628" w:rsidP="00914103">
      <w:pPr>
        <w:rPr>
          <w:rFonts w:ascii="Times New Roman" w:eastAsia="Times New Roman" w:hAnsi="Times New Roman"/>
          <w:b/>
          <w:bCs/>
          <w:sz w:val="28"/>
          <w:szCs w:val="28"/>
          <w:lang w:eastAsia="ar-SA"/>
        </w:rPr>
      </w:pPr>
    </w:p>
    <w:p w:rsidR="00F40628" w:rsidRDefault="00F40628" w:rsidP="00914103">
      <w:pPr>
        <w:rPr>
          <w:rFonts w:ascii="Times New Roman" w:eastAsia="Times New Roman" w:hAnsi="Times New Roman"/>
          <w:b/>
          <w:bCs/>
          <w:sz w:val="28"/>
          <w:szCs w:val="28"/>
          <w:lang w:eastAsia="ar-SA"/>
        </w:rPr>
      </w:pPr>
    </w:p>
    <w:p w:rsidR="0015543B" w:rsidRPr="00D53C65" w:rsidRDefault="0015543B" w:rsidP="00914103">
      <w:pPr>
        <w:rPr>
          <w:rFonts w:ascii="Times New Roman" w:eastAsia="Times New Roman" w:hAnsi="Times New Roman"/>
          <w:b/>
          <w:bCs/>
          <w:sz w:val="28"/>
          <w:szCs w:val="28"/>
          <w:lang w:eastAsia="ar-SA"/>
        </w:rPr>
      </w:pPr>
    </w:p>
    <w:p w:rsidR="00F40628" w:rsidRPr="00D53C65" w:rsidRDefault="00F40628" w:rsidP="00914103">
      <w:pPr>
        <w:rPr>
          <w:rFonts w:ascii="Times New Roman" w:eastAsia="Times New Roman" w:hAnsi="Times New Roman"/>
          <w:b/>
          <w:bCs/>
          <w:sz w:val="28"/>
          <w:szCs w:val="28"/>
          <w:lang w:eastAsia="ar-SA"/>
        </w:rPr>
      </w:pPr>
      <w:proofErr w:type="gramStart"/>
      <w:r w:rsidRPr="00D53C65">
        <w:rPr>
          <w:rFonts w:ascii="Times New Roman" w:eastAsia="Times New Roman" w:hAnsi="Times New Roman"/>
          <w:b/>
          <w:bCs/>
          <w:sz w:val="28"/>
          <w:szCs w:val="28"/>
          <w:lang w:eastAsia="ar-SA"/>
        </w:rPr>
        <w:t>О</w:t>
      </w:r>
      <w:proofErr w:type="gramEnd"/>
      <w:r w:rsidRPr="00D53C65">
        <w:rPr>
          <w:rFonts w:ascii="Times New Roman" w:eastAsia="Times New Roman" w:hAnsi="Times New Roman"/>
          <w:b/>
          <w:bCs/>
          <w:sz w:val="28"/>
          <w:szCs w:val="28"/>
          <w:lang w:eastAsia="ar-SA"/>
        </w:rPr>
        <w:t xml:space="preserve"> </w:t>
      </w:r>
      <w:r w:rsidR="00F27C15">
        <w:rPr>
          <w:rFonts w:ascii="Times New Roman" w:eastAsia="Times New Roman" w:hAnsi="Times New Roman"/>
          <w:b/>
          <w:bCs/>
          <w:sz w:val="28"/>
          <w:szCs w:val="28"/>
          <w:lang w:eastAsia="ar-SA"/>
        </w:rPr>
        <w:t xml:space="preserve"> утверждении Положения </w:t>
      </w:r>
      <w:r w:rsidRPr="00D53C65">
        <w:rPr>
          <w:rFonts w:ascii="Times New Roman" w:eastAsia="Times New Roman" w:hAnsi="Times New Roman"/>
          <w:b/>
          <w:bCs/>
          <w:sz w:val="28"/>
          <w:szCs w:val="28"/>
          <w:lang w:eastAsia="ar-SA"/>
        </w:rPr>
        <w:t xml:space="preserve">конкурса </w:t>
      </w:r>
    </w:p>
    <w:p w:rsidR="00F40628" w:rsidRPr="00D53C65" w:rsidRDefault="00F40628" w:rsidP="00914103">
      <w:pPr>
        <w:rPr>
          <w:rFonts w:ascii="Times New Roman" w:eastAsia="Times New Roman" w:hAnsi="Times New Roman"/>
          <w:b/>
          <w:bCs/>
          <w:sz w:val="28"/>
          <w:szCs w:val="28"/>
          <w:lang w:eastAsia="ar-SA"/>
        </w:rPr>
      </w:pPr>
      <w:r w:rsidRPr="00D53C65">
        <w:rPr>
          <w:rFonts w:ascii="Times New Roman" w:eastAsia="Times New Roman" w:hAnsi="Times New Roman"/>
          <w:b/>
          <w:bCs/>
          <w:sz w:val="28"/>
          <w:szCs w:val="28"/>
          <w:lang w:eastAsia="ar-SA"/>
        </w:rPr>
        <w:t xml:space="preserve">исследовательских работ </w:t>
      </w:r>
    </w:p>
    <w:p w:rsidR="00F40628" w:rsidRPr="00D53C65" w:rsidRDefault="00F40628" w:rsidP="00914103">
      <w:pPr>
        <w:rPr>
          <w:rFonts w:ascii="Times New Roman" w:eastAsia="Times New Roman" w:hAnsi="Times New Roman"/>
          <w:b/>
          <w:bCs/>
          <w:sz w:val="28"/>
          <w:szCs w:val="28"/>
          <w:lang w:eastAsia="ar-SA"/>
        </w:rPr>
      </w:pPr>
      <w:r w:rsidRPr="00D53C65">
        <w:rPr>
          <w:rFonts w:ascii="Times New Roman" w:eastAsia="Times New Roman" w:hAnsi="Times New Roman"/>
          <w:b/>
          <w:bCs/>
          <w:sz w:val="28"/>
          <w:szCs w:val="28"/>
          <w:lang w:eastAsia="ar-SA"/>
        </w:rPr>
        <w:t xml:space="preserve">среди учащихся </w:t>
      </w:r>
    </w:p>
    <w:p w:rsidR="00F40628" w:rsidRPr="00D53C65" w:rsidRDefault="00F40628" w:rsidP="00914103">
      <w:pPr>
        <w:rPr>
          <w:rFonts w:ascii="Times New Roman" w:eastAsia="Times New Roman" w:hAnsi="Times New Roman"/>
          <w:b/>
          <w:bCs/>
          <w:sz w:val="28"/>
          <w:szCs w:val="28"/>
          <w:lang w:eastAsia="ar-SA"/>
        </w:rPr>
      </w:pPr>
      <w:r w:rsidRPr="00D53C65">
        <w:rPr>
          <w:rFonts w:ascii="Times New Roman" w:eastAsia="Times New Roman" w:hAnsi="Times New Roman"/>
          <w:b/>
          <w:bCs/>
          <w:sz w:val="28"/>
          <w:szCs w:val="28"/>
          <w:lang w:eastAsia="ar-SA"/>
        </w:rPr>
        <w:t xml:space="preserve">общеобразовательных учреждений </w:t>
      </w:r>
    </w:p>
    <w:p w:rsidR="00F40628" w:rsidRPr="00D53C65" w:rsidRDefault="00F40628" w:rsidP="00914103">
      <w:pPr>
        <w:rPr>
          <w:rFonts w:ascii="Times New Roman" w:eastAsia="Times New Roman" w:hAnsi="Times New Roman"/>
          <w:b/>
          <w:bCs/>
          <w:sz w:val="28"/>
          <w:szCs w:val="28"/>
          <w:lang w:eastAsia="ar-SA"/>
        </w:rPr>
      </w:pPr>
      <w:r w:rsidRPr="00D53C65">
        <w:rPr>
          <w:rFonts w:ascii="Times New Roman" w:eastAsia="Times New Roman" w:hAnsi="Times New Roman"/>
          <w:b/>
          <w:bCs/>
          <w:sz w:val="28"/>
          <w:szCs w:val="28"/>
          <w:lang w:eastAsia="ar-SA"/>
        </w:rPr>
        <w:t>Усть-Джегутинского муниципального района</w:t>
      </w:r>
    </w:p>
    <w:p w:rsidR="00F40628" w:rsidRDefault="00F40628" w:rsidP="00914103">
      <w:pPr>
        <w:rPr>
          <w:rFonts w:ascii="Times New Roman" w:eastAsia="Times New Roman" w:hAnsi="Times New Roman"/>
          <w:b/>
          <w:bCs/>
          <w:sz w:val="28"/>
          <w:szCs w:val="28"/>
          <w:lang w:eastAsia="ar-SA"/>
        </w:rPr>
      </w:pPr>
    </w:p>
    <w:p w:rsidR="0015543B" w:rsidRPr="00D53C65" w:rsidRDefault="0015543B" w:rsidP="00914103">
      <w:pPr>
        <w:rPr>
          <w:rFonts w:ascii="Times New Roman" w:eastAsia="Times New Roman" w:hAnsi="Times New Roman"/>
          <w:b/>
          <w:bCs/>
          <w:sz w:val="28"/>
          <w:szCs w:val="28"/>
          <w:lang w:eastAsia="ar-SA"/>
        </w:rPr>
      </w:pPr>
    </w:p>
    <w:p w:rsidR="00F40628" w:rsidRDefault="00F40628" w:rsidP="00914103">
      <w:pPr>
        <w:ind w:firstLine="708"/>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 xml:space="preserve">В рамках исполнения муниципальной программы «Выявление и поддержка одаренных детей в Усть-Джегутинском муниципальном районе на 2018-2020гг» </w:t>
      </w:r>
      <w:r w:rsidR="007D0801">
        <w:rPr>
          <w:rFonts w:ascii="Times New Roman" w:eastAsia="Times New Roman" w:hAnsi="Times New Roman"/>
          <w:sz w:val="28"/>
          <w:szCs w:val="28"/>
          <w:lang w:eastAsia="ar-SA"/>
        </w:rPr>
        <w:t xml:space="preserve">утвержденной </w:t>
      </w:r>
      <w:r w:rsidRPr="00D53C65">
        <w:rPr>
          <w:rFonts w:ascii="Times New Roman" w:eastAsia="Times New Roman" w:hAnsi="Times New Roman"/>
          <w:sz w:val="28"/>
          <w:szCs w:val="28"/>
          <w:lang w:eastAsia="ar-SA"/>
        </w:rPr>
        <w:t>Постановление</w:t>
      </w:r>
      <w:r w:rsidR="007D0801">
        <w:rPr>
          <w:rFonts w:ascii="Times New Roman" w:eastAsia="Times New Roman" w:hAnsi="Times New Roman"/>
          <w:sz w:val="28"/>
          <w:szCs w:val="28"/>
          <w:lang w:eastAsia="ar-SA"/>
        </w:rPr>
        <w:t>м</w:t>
      </w:r>
      <w:r w:rsidRPr="00D53C65">
        <w:rPr>
          <w:rFonts w:ascii="Times New Roman" w:eastAsia="Times New Roman" w:hAnsi="Times New Roman"/>
          <w:sz w:val="28"/>
          <w:szCs w:val="28"/>
          <w:lang w:eastAsia="ar-SA"/>
        </w:rPr>
        <w:t xml:space="preserve"> Главы администрации Усть-Джегутинского муниципального района от 22.12.2017 года №952</w:t>
      </w:r>
    </w:p>
    <w:p w:rsidR="00471DED" w:rsidRDefault="00471DED" w:rsidP="00914103">
      <w:pPr>
        <w:ind w:firstLine="708"/>
        <w:jc w:val="both"/>
        <w:rPr>
          <w:rFonts w:ascii="Times New Roman" w:eastAsia="Times New Roman" w:hAnsi="Times New Roman"/>
          <w:sz w:val="28"/>
          <w:szCs w:val="28"/>
          <w:lang w:eastAsia="ar-SA"/>
        </w:rPr>
      </w:pPr>
    </w:p>
    <w:p w:rsidR="0015543B" w:rsidRPr="00D53C65" w:rsidRDefault="0015543B" w:rsidP="00914103">
      <w:pPr>
        <w:ind w:firstLine="708"/>
        <w:jc w:val="both"/>
        <w:rPr>
          <w:rFonts w:ascii="Times New Roman" w:eastAsia="Times New Roman" w:hAnsi="Times New Roman"/>
          <w:sz w:val="28"/>
          <w:szCs w:val="28"/>
          <w:lang w:eastAsia="ar-SA"/>
        </w:rPr>
      </w:pPr>
    </w:p>
    <w:p w:rsidR="00F40628" w:rsidRPr="00D53C65" w:rsidRDefault="00F40628" w:rsidP="00471DED">
      <w:pPr>
        <w:rPr>
          <w:rFonts w:ascii="Times New Roman" w:eastAsia="Times New Roman" w:hAnsi="Times New Roman"/>
          <w:b/>
          <w:sz w:val="28"/>
          <w:szCs w:val="28"/>
          <w:lang w:eastAsia="ar-SA"/>
        </w:rPr>
      </w:pPr>
      <w:r w:rsidRPr="00D53C65">
        <w:rPr>
          <w:rFonts w:ascii="Times New Roman" w:eastAsia="Times New Roman" w:hAnsi="Times New Roman"/>
          <w:b/>
          <w:sz w:val="28"/>
          <w:szCs w:val="28"/>
          <w:lang w:eastAsia="ar-SA"/>
        </w:rPr>
        <w:t>ПРИКАЗЫВАЮ:</w:t>
      </w:r>
    </w:p>
    <w:p w:rsidR="00F40628" w:rsidRPr="00D53C65" w:rsidRDefault="00F40628" w:rsidP="00914103">
      <w:pPr>
        <w:ind w:left="720"/>
        <w:jc w:val="center"/>
        <w:rPr>
          <w:rFonts w:ascii="Times New Roman" w:eastAsia="Times New Roman" w:hAnsi="Times New Roman"/>
          <w:sz w:val="28"/>
          <w:szCs w:val="28"/>
          <w:lang w:eastAsia="ar-SA"/>
        </w:rPr>
      </w:pPr>
    </w:p>
    <w:p w:rsidR="00F40628" w:rsidRPr="00F27C15" w:rsidRDefault="00F40628" w:rsidP="00F27C15">
      <w:pPr>
        <w:numPr>
          <w:ilvl w:val="0"/>
          <w:numId w:val="1"/>
        </w:numPr>
        <w:jc w:val="both"/>
        <w:rPr>
          <w:rFonts w:ascii="Times New Roman" w:eastAsia="Times New Roman" w:hAnsi="Times New Roman"/>
          <w:sz w:val="28"/>
          <w:szCs w:val="28"/>
          <w:lang w:eastAsia="ar-SA"/>
        </w:rPr>
      </w:pPr>
      <w:r w:rsidRPr="00F27C15">
        <w:rPr>
          <w:rFonts w:ascii="Times New Roman" w:eastAsia="Times New Roman" w:hAnsi="Times New Roman"/>
          <w:sz w:val="28"/>
          <w:szCs w:val="28"/>
          <w:lang w:eastAsia="ar-SA"/>
        </w:rPr>
        <w:t xml:space="preserve">Утвердить положение о муниципальном районном конкурсе исследовательских работ согласно приложению №1. </w:t>
      </w:r>
    </w:p>
    <w:p w:rsidR="00471DED" w:rsidRPr="00471DED" w:rsidRDefault="00F40628" w:rsidP="00471DED">
      <w:pPr>
        <w:numPr>
          <w:ilvl w:val="0"/>
          <w:numId w:val="1"/>
        </w:numPr>
        <w:tabs>
          <w:tab w:val="left" w:pos="720"/>
        </w:tabs>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Утвердить состав районной конкурсной комиссии для проведения  конкурса  исследовательских работ согласно приложению №2.</w:t>
      </w:r>
    </w:p>
    <w:p w:rsidR="00F40628" w:rsidRPr="00D53C65" w:rsidRDefault="00F40628" w:rsidP="00914103">
      <w:pPr>
        <w:numPr>
          <w:ilvl w:val="0"/>
          <w:numId w:val="1"/>
        </w:numPr>
        <w:tabs>
          <w:tab w:val="left" w:pos="720"/>
        </w:tabs>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 xml:space="preserve">Руководителям общеобразовательных учреждений района </w:t>
      </w:r>
      <w:r w:rsidR="00F27C15">
        <w:rPr>
          <w:rFonts w:ascii="Times New Roman" w:eastAsia="Times New Roman" w:hAnsi="Times New Roman"/>
          <w:sz w:val="28"/>
          <w:szCs w:val="28"/>
          <w:lang w:eastAsia="ar-SA"/>
        </w:rPr>
        <w:t>ознакомить учащихся и учителей с условиями Положения.</w:t>
      </w:r>
    </w:p>
    <w:p w:rsidR="00F40628" w:rsidRPr="00D53C65" w:rsidRDefault="00F27C15" w:rsidP="00914103">
      <w:pPr>
        <w:numPr>
          <w:ilvl w:val="0"/>
          <w:numId w:val="1"/>
        </w:numPr>
        <w:tabs>
          <w:tab w:val="left" w:pos="720"/>
        </w:tab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Ответственность за организацию  предварительной подготовки  для поведения конкурса исследовательских работ возложить на  методиста</w:t>
      </w:r>
      <w:r w:rsidR="00F40628" w:rsidRPr="00D53C65">
        <w:rPr>
          <w:rFonts w:ascii="Times New Roman" w:eastAsia="Times New Roman" w:hAnsi="Times New Roman"/>
          <w:sz w:val="28"/>
          <w:szCs w:val="28"/>
          <w:lang w:eastAsia="ar-SA"/>
        </w:rPr>
        <w:t xml:space="preserve"> п</w:t>
      </w:r>
      <w:r>
        <w:rPr>
          <w:rFonts w:ascii="Times New Roman" w:eastAsia="Times New Roman" w:hAnsi="Times New Roman"/>
          <w:sz w:val="28"/>
          <w:szCs w:val="28"/>
          <w:lang w:eastAsia="ar-SA"/>
        </w:rPr>
        <w:t xml:space="preserve">о учебным дисциплинам </w:t>
      </w:r>
      <w:r w:rsidR="0043189B">
        <w:rPr>
          <w:rFonts w:ascii="Times New Roman" w:eastAsia="Times New Roman" w:hAnsi="Times New Roman"/>
          <w:sz w:val="28"/>
          <w:szCs w:val="28"/>
          <w:lang w:eastAsia="ar-SA"/>
        </w:rPr>
        <w:t>Байрамукова М.М.</w:t>
      </w:r>
      <w:r w:rsidR="00F40628" w:rsidRPr="00D53C65">
        <w:rPr>
          <w:rFonts w:ascii="Times New Roman" w:eastAsia="Times New Roman" w:hAnsi="Times New Roman"/>
          <w:sz w:val="28"/>
          <w:szCs w:val="28"/>
          <w:lang w:eastAsia="ar-SA"/>
        </w:rPr>
        <w:t xml:space="preserve"> </w:t>
      </w:r>
    </w:p>
    <w:p w:rsidR="00F40628" w:rsidRPr="00D53C65" w:rsidRDefault="00F40628" w:rsidP="00914103">
      <w:pPr>
        <w:numPr>
          <w:ilvl w:val="0"/>
          <w:numId w:val="1"/>
        </w:numPr>
        <w:contextualSpacing/>
        <w:jc w:val="both"/>
        <w:rPr>
          <w:rFonts w:ascii="Times New Roman" w:eastAsia="Times New Roman" w:hAnsi="Times New Roman"/>
          <w:sz w:val="28"/>
          <w:szCs w:val="28"/>
          <w:lang w:eastAsia="ar-SA"/>
        </w:rPr>
      </w:pPr>
      <w:proofErr w:type="gramStart"/>
      <w:r w:rsidRPr="00D53C65">
        <w:rPr>
          <w:rFonts w:ascii="Times New Roman" w:eastAsia="Times New Roman" w:hAnsi="Times New Roman"/>
          <w:sz w:val="28"/>
          <w:szCs w:val="28"/>
          <w:lang w:eastAsia="ar-SA"/>
        </w:rPr>
        <w:t>Контроль  за</w:t>
      </w:r>
      <w:proofErr w:type="gramEnd"/>
      <w:r w:rsidRPr="00D53C65">
        <w:rPr>
          <w:rFonts w:ascii="Times New Roman" w:eastAsia="Times New Roman" w:hAnsi="Times New Roman"/>
          <w:sz w:val="28"/>
          <w:szCs w:val="28"/>
          <w:lang w:eastAsia="ar-SA"/>
        </w:rPr>
        <w:t xml:space="preserve">  исполнением  данного приказа оставляю за собой.</w:t>
      </w:r>
    </w:p>
    <w:p w:rsidR="00F40628" w:rsidRPr="00D53C65" w:rsidRDefault="00F40628" w:rsidP="00914103">
      <w:pPr>
        <w:ind w:left="284"/>
        <w:jc w:val="both"/>
        <w:rPr>
          <w:rFonts w:ascii="Times New Roman" w:eastAsia="Times New Roman" w:hAnsi="Times New Roman"/>
          <w:sz w:val="28"/>
          <w:szCs w:val="28"/>
          <w:lang w:eastAsia="ar-SA"/>
        </w:rPr>
      </w:pPr>
    </w:p>
    <w:p w:rsidR="00F40628" w:rsidRPr="00D53C65" w:rsidRDefault="00F40628" w:rsidP="00914103">
      <w:pPr>
        <w:ind w:left="284"/>
        <w:jc w:val="both"/>
        <w:rPr>
          <w:rFonts w:ascii="Times New Roman" w:eastAsia="Times New Roman" w:hAnsi="Times New Roman"/>
          <w:sz w:val="28"/>
          <w:szCs w:val="28"/>
          <w:lang w:eastAsia="ar-SA"/>
        </w:rPr>
      </w:pPr>
    </w:p>
    <w:p w:rsidR="00F40628" w:rsidRPr="00D53C65" w:rsidRDefault="00F40628" w:rsidP="00914103">
      <w:pPr>
        <w:ind w:left="284"/>
        <w:jc w:val="both"/>
        <w:rPr>
          <w:rFonts w:ascii="Times New Roman" w:eastAsia="Times New Roman" w:hAnsi="Times New Roman"/>
          <w:sz w:val="28"/>
          <w:szCs w:val="28"/>
          <w:lang w:eastAsia="ar-SA"/>
        </w:rPr>
      </w:pPr>
    </w:p>
    <w:p w:rsidR="00F40628" w:rsidRPr="00D53C65" w:rsidRDefault="00F40628" w:rsidP="00914103">
      <w:pPr>
        <w:ind w:left="284"/>
        <w:jc w:val="both"/>
        <w:rPr>
          <w:rFonts w:ascii="Times New Roman" w:eastAsia="Times New Roman" w:hAnsi="Times New Roman"/>
          <w:sz w:val="28"/>
          <w:szCs w:val="28"/>
          <w:lang w:eastAsia="ar-SA"/>
        </w:rPr>
      </w:pPr>
    </w:p>
    <w:p w:rsidR="00914103" w:rsidRPr="00D53C65" w:rsidRDefault="00885E78" w:rsidP="00914103">
      <w:pPr>
        <w:widowControl/>
        <w:shd w:val="clear" w:color="auto" w:fill="FFFFFF"/>
        <w:suppressAutoHyphens w:val="0"/>
        <w:spacing w:after="200"/>
        <w:ind w:right="538"/>
        <w:jc w:val="center"/>
        <w:rPr>
          <w:rFonts w:ascii="Times New Roman" w:eastAsiaTheme="minorHAnsi" w:hAnsi="Times New Roman"/>
          <w:b/>
          <w:bCs/>
          <w:color w:val="000000"/>
          <w:sz w:val="28"/>
          <w:szCs w:val="28"/>
          <w:lang w:eastAsia="en-US"/>
        </w:rPr>
      </w:pPr>
      <w:r>
        <w:rPr>
          <w:rFonts w:ascii="Times New Roman" w:eastAsiaTheme="minorHAnsi" w:hAnsi="Times New Roman"/>
          <w:b/>
          <w:bCs/>
          <w:noProof/>
          <w:color w:val="000000"/>
          <w:sz w:val="28"/>
          <w:szCs w:val="28"/>
        </w:rPr>
        <w:drawing>
          <wp:inline distT="0" distB="0" distL="0" distR="0">
            <wp:extent cx="6210300" cy="1681630"/>
            <wp:effectExtent l="0" t="0" r="0" b="0"/>
            <wp:docPr id="1" name="Рисунок 1" descr="C:\Users\Priemnay\Desktop\образцы\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emnay\Desktop\образцы\печат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1681630"/>
                    </a:xfrm>
                    <a:prstGeom prst="rect">
                      <a:avLst/>
                    </a:prstGeom>
                    <a:noFill/>
                    <a:ln>
                      <a:noFill/>
                    </a:ln>
                  </pic:spPr>
                </pic:pic>
              </a:graphicData>
            </a:graphic>
          </wp:inline>
        </w:drawing>
      </w:r>
    </w:p>
    <w:p w:rsidR="00914103" w:rsidRPr="00D53C65" w:rsidRDefault="00914103" w:rsidP="00914103">
      <w:pPr>
        <w:widowControl/>
        <w:shd w:val="clear" w:color="auto" w:fill="FFFFFF"/>
        <w:suppressAutoHyphens w:val="0"/>
        <w:spacing w:after="200"/>
        <w:ind w:right="538"/>
        <w:jc w:val="center"/>
        <w:rPr>
          <w:rFonts w:ascii="Times New Roman" w:eastAsiaTheme="minorHAnsi" w:hAnsi="Times New Roman"/>
          <w:b/>
          <w:bCs/>
          <w:color w:val="000000"/>
          <w:sz w:val="28"/>
          <w:szCs w:val="28"/>
          <w:lang w:eastAsia="en-US"/>
        </w:rPr>
      </w:pPr>
    </w:p>
    <w:p w:rsidR="00914103" w:rsidRPr="00D53C65" w:rsidRDefault="00914103" w:rsidP="00914103">
      <w:pPr>
        <w:widowControl/>
        <w:shd w:val="clear" w:color="auto" w:fill="FFFFFF"/>
        <w:suppressAutoHyphens w:val="0"/>
        <w:spacing w:after="200"/>
        <w:ind w:right="538"/>
        <w:jc w:val="center"/>
        <w:rPr>
          <w:rFonts w:ascii="Times New Roman" w:eastAsiaTheme="minorHAnsi" w:hAnsi="Times New Roman"/>
          <w:b/>
          <w:bCs/>
          <w:color w:val="000000"/>
          <w:sz w:val="28"/>
          <w:szCs w:val="28"/>
          <w:lang w:eastAsia="en-US"/>
        </w:rPr>
      </w:pPr>
    </w:p>
    <w:p w:rsidR="00471DED" w:rsidRDefault="00471DED" w:rsidP="00914103">
      <w:pPr>
        <w:widowControl/>
        <w:shd w:val="clear" w:color="auto" w:fill="FFFFFF"/>
        <w:suppressAutoHyphens w:val="0"/>
        <w:ind w:right="538"/>
        <w:jc w:val="center"/>
        <w:rPr>
          <w:rFonts w:ascii="Times New Roman" w:eastAsiaTheme="minorHAnsi" w:hAnsi="Times New Roman"/>
          <w:b/>
          <w:bCs/>
          <w:color w:val="000000"/>
          <w:sz w:val="28"/>
          <w:szCs w:val="28"/>
          <w:lang w:eastAsia="en-US"/>
        </w:rPr>
      </w:pPr>
    </w:p>
    <w:p w:rsidR="00BF0B0F" w:rsidRDefault="00BF0B0F" w:rsidP="00471DED">
      <w:pPr>
        <w:keepNext/>
        <w:widowControl/>
        <w:suppressAutoHyphens w:val="0"/>
        <w:spacing w:before="240" w:after="60"/>
        <w:jc w:val="right"/>
        <w:outlineLvl w:val="0"/>
        <w:rPr>
          <w:rFonts w:ascii="Times New Roman" w:eastAsia="Times New Roman" w:hAnsi="Times New Roman"/>
          <w:b/>
          <w:bCs/>
          <w:kern w:val="32"/>
          <w:szCs w:val="28"/>
        </w:rPr>
      </w:pPr>
    </w:p>
    <w:p w:rsidR="00471DED" w:rsidRPr="00471DED" w:rsidRDefault="00471DED" w:rsidP="00471DED">
      <w:pPr>
        <w:keepNext/>
        <w:widowControl/>
        <w:suppressAutoHyphens w:val="0"/>
        <w:spacing w:before="240" w:after="60"/>
        <w:jc w:val="right"/>
        <w:outlineLvl w:val="0"/>
        <w:rPr>
          <w:rFonts w:ascii="Times New Roman" w:eastAsia="Times New Roman" w:hAnsi="Times New Roman"/>
          <w:b/>
          <w:bCs/>
          <w:kern w:val="32"/>
          <w:szCs w:val="28"/>
        </w:rPr>
      </w:pPr>
      <w:r w:rsidRPr="00471DED">
        <w:rPr>
          <w:rFonts w:ascii="Times New Roman" w:eastAsia="Times New Roman" w:hAnsi="Times New Roman"/>
          <w:b/>
          <w:bCs/>
          <w:kern w:val="32"/>
          <w:szCs w:val="28"/>
        </w:rPr>
        <w:t xml:space="preserve">  </w:t>
      </w:r>
      <w:r w:rsidRPr="00471DED">
        <w:rPr>
          <w:rFonts w:ascii="Times New Roman" w:eastAsia="Times New Roman" w:hAnsi="Times New Roman"/>
          <w:b/>
          <w:bCs/>
          <w:kern w:val="32"/>
          <w:sz w:val="28"/>
          <w:szCs w:val="28"/>
        </w:rPr>
        <w:t xml:space="preserve">Приложение </w:t>
      </w:r>
      <w:r>
        <w:rPr>
          <w:rFonts w:ascii="Times New Roman" w:eastAsia="Times New Roman" w:hAnsi="Times New Roman"/>
          <w:b/>
          <w:bCs/>
          <w:kern w:val="32"/>
          <w:sz w:val="28"/>
          <w:szCs w:val="28"/>
        </w:rPr>
        <w:t>№ 1</w:t>
      </w:r>
    </w:p>
    <w:p w:rsidR="00471DED" w:rsidRPr="00471DED" w:rsidRDefault="00471DED" w:rsidP="00471DED">
      <w:pPr>
        <w:widowControl/>
        <w:suppressAutoHyphens w:val="0"/>
        <w:jc w:val="right"/>
        <w:rPr>
          <w:rFonts w:ascii="Times New Roman" w:eastAsia="Times New Roman" w:hAnsi="Times New Roman"/>
          <w:b/>
          <w:sz w:val="28"/>
          <w:szCs w:val="28"/>
        </w:rPr>
      </w:pPr>
      <w:r w:rsidRPr="00471DED">
        <w:rPr>
          <w:rFonts w:ascii="Times New Roman" w:eastAsia="Times New Roman" w:hAnsi="Times New Roman"/>
          <w:b/>
          <w:sz w:val="28"/>
          <w:szCs w:val="28"/>
        </w:rPr>
        <w:t xml:space="preserve">                                                                                           к приказу  </w:t>
      </w:r>
      <w:r w:rsidRPr="00471DED">
        <w:rPr>
          <w:rFonts w:ascii="Times New Roman" w:eastAsia="Times New Roman" w:hAnsi="Times New Roman"/>
          <w:b/>
          <w:bCs/>
          <w:sz w:val="28"/>
          <w:szCs w:val="28"/>
          <w:lang w:eastAsia="ar-SA"/>
        </w:rPr>
        <w:t>Управления</w:t>
      </w:r>
    </w:p>
    <w:p w:rsidR="00471DED" w:rsidRPr="00471DED" w:rsidRDefault="00471DED" w:rsidP="00471DED">
      <w:pPr>
        <w:widowControl/>
        <w:suppressAutoHyphens w:val="0"/>
        <w:jc w:val="right"/>
        <w:rPr>
          <w:rFonts w:ascii="Times New Roman" w:eastAsia="Times New Roman" w:hAnsi="Times New Roman"/>
          <w:b/>
          <w:bCs/>
          <w:sz w:val="28"/>
          <w:szCs w:val="28"/>
          <w:lang w:eastAsia="ar-SA"/>
        </w:rPr>
      </w:pPr>
      <w:r w:rsidRPr="00471DED">
        <w:rPr>
          <w:rFonts w:ascii="Times New Roman" w:eastAsia="Times New Roman" w:hAnsi="Times New Roman"/>
          <w:b/>
          <w:bCs/>
          <w:sz w:val="28"/>
          <w:szCs w:val="28"/>
          <w:lang w:eastAsia="ar-SA"/>
        </w:rPr>
        <w:t xml:space="preserve">                                                                             образования  администрации </w:t>
      </w:r>
    </w:p>
    <w:p w:rsidR="00471DED" w:rsidRPr="00471DED" w:rsidRDefault="00471DED" w:rsidP="00471DED">
      <w:pPr>
        <w:widowControl/>
        <w:suppressAutoHyphens w:val="0"/>
        <w:jc w:val="right"/>
        <w:rPr>
          <w:rFonts w:ascii="Times New Roman" w:eastAsia="Times New Roman" w:hAnsi="Times New Roman"/>
          <w:b/>
          <w:bCs/>
          <w:sz w:val="28"/>
          <w:szCs w:val="28"/>
          <w:lang w:eastAsia="ar-SA"/>
        </w:rPr>
      </w:pPr>
      <w:r w:rsidRPr="00471DED">
        <w:rPr>
          <w:rFonts w:ascii="Times New Roman" w:eastAsia="Times New Roman" w:hAnsi="Times New Roman"/>
          <w:b/>
          <w:bCs/>
          <w:sz w:val="28"/>
          <w:szCs w:val="28"/>
          <w:lang w:eastAsia="ar-SA"/>
        </w:rPr>
        <w:t>Усть-Джегутинского</w:t>
      </w:r>
    </w:p>
    <w:p w:rsidR="00471DED" w:rsidRPr="00471DED" w:rsidRDefault="00471DED" w:rsidP="00471DED">
      <w:pPr>
        <w:widowControl/>
        <w:suppressAutoHyphens w:val="0"/>
        <w:jc w:val="right"/>
        <w:rPr>
          <w:rFonts w:ascii="Times New Roman" w:eastAsia="Times New Roman" w:hAnsi="Times New Roman"/>
          <w:b/>
          <w:sz w:val="28"/>
          <w:szCs w:val="28"/>
        </w:rPr>
      </w:pPr>
      <w:r w:rsidRPr="00471DED">
        <w:rPr>
          <w:rFonts w:ascii="Times New Roman" w:eastAsia="Times New Roman" w:hAnsi="Times New Roman"/>
          <w:b/>
          <w:bCs/>
          <w:sz w:val="28"/>
          <w:szCs w:val="28"/>
          <w:lang w:eastAsia="ar-SA"/>
        </w:rPr>
        <w:t xml:space="preserve"> муниципального района</w:t>
      </w:r>
    </w:p>
    <w:p w:rsidR="00471DED" w:rsidRPr="00471DED" w:rsidRDefault="00471DED" w:rsidP="00471DED">
      <w:pPr>
        <w:widowControl/>
        <w:suppressAutoHyphens w:val="0"/>
        <w:ind w:left="-284"/>
        <w:jc w:val="right"/>
        <w:rPr>
          <w:rFonts w:ascii="Times New Roman" w:eastAsia="Times New Roman" w:hAnsi="Times New Roman"/>
          <w:b/>
          <w:sz w:val="28"/>
          <w:szCs w:val="28"/>
        </w:rPr>
      </w:pPr>
      <w:r w:rsidRPr="00471DED">
        <w:rPr>
          <w:rFonts w:ascii="Times New Roman" w:eastAsia="Times New Roman" w:hAnsi="Times New Roman"/>
          <w:b/>
          <w:sz w:val="28"/>
          <w:szCs w:val="28"/>
        </w:rPr>
        <w:t xml:space="preserve">от </w:t>
      </w:r>
      <w:r w:rsidR="00060EE0">
        <w:rPr>
          <w:rFonts w:ascii="Times New Roman" w:eastAsia="Times New Roman" w:hAnsi="Times New Roman"/>
          <w:b/>
          <w:sz w:val="28"/>
          <w:szCs w:val="28"/>
        </w:rPr>
        <w:t>17</w:t>
      </w:r>
      <w:r w:rsidRPr="00471DED">
        <w:rPr>
          <w:rFonts w:ascii="Times New Roman" w:eastAsia="Times New Roman" w:hAnsi="Times New Roman"/>
          <w:b/>
          <w:sz w:val="28"/>
          <w:szCs w:val="28"/>
        </w:rPr>
        <w:t>.0</w:t>
      </w:r>
      <w:r w:rsidR="00060EE0">
        <w:rPr>
          <w:rFonts w:ascii="Times New Roman" w:eastAsia="Times New Roman" w:hAnsi="Times New Roman"/>
          <w:b/>
          <w:sz w:val="28"/>
          <w:szCs w:val="28"/>
        </w:rPr>
        <w:t>2</w:t>
      </w:r>
      <w:r w:rsidRPr="00471DED">
        <w:rPr>
          <w:rFonts w:ascii="Times New Roman" w:eastAsia="Times New Roman" w:hAnsi="Times New Roman"/>
          <w:b/>
          <w:sz w:val="28"/>
          <w:szCs w:val="28"/>
        </w:rPr>
        <w:t>.20</w:t>
      </w:r>
      <w:r w:rsidR="00060EE0">
        <w:rPr>
          <w:rFonts w:ascii="Times New Roman" w:eastAsia="Times New Roman" w:hAnsi="Times New Roman"/>
          <w:b/>
          <w:sz w:val="28"/>
          <w:szCs w:val="28"/>
        </w:rPr>
        <w:t>20</w:t>
      </w:r>
      <w:r w:rsidRPr="00471DED">
        <w:rPr>
          <w:rFonts w:ascii="Times New Roman" w:eastAsia="Times New Roman" w:hAnsi="Times New Roman"/>
          <w:b/>
          <w:sz w:val="28"/>
          <w:szCs w:val="28"/>
        </w:rPr>
        <w:t xml:space="preserve"> г. №</w:t>
      </w:r>
      <w:r w:rsidR="00060EE0">
        <w:rPr>
          <w:rFonts w:ascii="Times New Roman" w:eastAsia="Times New Roman" w:hAnsi="Times New Roman"/>
          <w:b/>
          <w:sz w:val="28"/>
          <w:szCs w:val="28"/>
        </w:rPr>
        <w:t>30</w:t>
      </w:r>
    </w:p>
    <w:p w:rsidR="00471DED" w:rsidRDefault="00471DED" w:rsidP="00914103">
      <w:pPr>
        <w:widowControl/>
        <w:shd w:val="clear" w:color="auto" w:fill="FFFFFF"/>
        <w:suppressAutoHyphens w:val="0"/>
        <w:ind w:right="538"/>
        <w:jc w:val="center"/>
        <w:rPr>
          <w:rFonts w:ascii="Times New Roman" w:eastAsiaTheme="minorHAnsi" w:hAnsi="Times New Roman"/>
          <w:b/>
          <w:bCs/>
          <w:color w:val="000000"/>
          <w:sz w:val="28"/>
          <w:szCs w:val="28"/>
          <w:lang w:eastAsia="en-US"/>
        </w:rPr>
      </w:pPr>
    </w:p>
    <w:p w:rsidR="00471DED" w:rsidRDefault="00471DED" w:rsidP="00914103">
      <w:pPr>
        <w:widowControl/>
        <w:shd w:val="clear" w:color="auto" w:fill="FFFFFF"/>
        <w:suppressAutoHyphens w:val="0"/>
        <w:ind w:right="538"/>
        <w:jc w:val="center"/>
        <w:rPr>
          <w:rFonts w:ascii="Times New Roman" w:eastAsiaTheme="minorHAnsi" w:hAnsi="Times New Roman"/>
          <w:b/>
          <w:bCs/>
          <w:color w:val="000000"/>
          <w:sz w:val="28"/>
          <w:szCs w:val="28"/>
          <w:lang w:eastAsia="en-US"/>
        </w:rPr>
      </w:pPr>
    </w:p>
    <w:p w:rsidR="00395746" w:rsidRPr="00D53C65" w:rsidRDefault="00395746" w:rsidP="00914103">
      <w:pPr>
        <w:widowControl/>
        <w:shd w:val="clear" w:color="auto" w:fill="FFFFFF"/>
        <w:suppressAutoHyphens w:val="0"/>
        <w:ind w:right="538"/>
        <w:jc w:val="center"/>
        <w:rPr>
          <w:rFonts w:ascii="Times New Roman" w:eastAsiaTheme="minorHAnsi" w:hAnsi="Times New Roman"/>
          <w:b/>
          <w:bCs/>
          <w:color w:val="000000"/>
          <w:sz w:val="28"/>
          <w:szCs w:val="28"/>
          <w:lang w:eastAsia="en-US"/>
        </w:rPr>
      </w:pPr>
      <w:r w:rsidRPr="00D53C65">
        <w:rPr>
          <w:rFonts w:ascii="Times New Roman" w:eastAsiaTheme="minorHAnsi" w:hAnsi="Times New Roman"/>
          <w:b/>
          <w:bCs/>
          <w:color w:val="000000"/>
          <w:sz w:val="28"/>
          <w:szCs w:val="28"/>
          <w:lang w:eastAsia="en-US"/>
        </w:rPr>
        <w:t>Положение</w:t>
      </w:r>
    </w:p>
    <w:p w:rsidR="00914103" w:rsidRPr="00D53C65" w:rsidRDefault="00395746" w:rsidP="00471DED">
      <w:pPr>
        <w:widowControl/>
        <w:shd w:val="clear" w:color="auto" w:fill="FFFFFF"/>
        <w:suppressAutoHyphens w:val="0"/>
        <w:ind w:right="538"/>
        <w:jc w:val="center"/>
        <w:rPr>
          <w:rFonts w:ascii="Times New Roman" w:eastAsiaTheme="minorHAnsi" w:hAnsi="Times New Roman"/>
          <w:b/>
          <w:bCs/>
          <w:color w:val="000000"/>
          <w:spacing w:val="-1"/>
          <w:sz w:val="28"/>
          <w:szCs w:val="28"/>
          <w:lang w:eastAsia="en-US"/>
        </w:rPr>
      </w:pPr>
      <w:r w:rsidRPr="00D53C65">
        <w:rPr>
          <w:rFonts w:ascii="Times New Roman" w:eastAsiaTheme="minorHAnsi" w:hAnsi="Times New Roman"/>
          <w:b/>
          <w:bCs/>
          <w:color w:val="000000"/>
          <w:spacing w:val="-2"/>
          <w:sz w:val="28"/>
          <w:szCs w:val="28"/>
          <w:lang w:eastAsia="en-US"/>
        </w:rPr>
        <w:t xml:space="preserve">о районном конкурсе учебно-исследовательских работ среди учащихся </w:t>
      </w:r>
      <w:r w:rsidRPr="00D53C65">
        <w:rPr>
          <w:rFonts w:ascii="Times New Roman" w:eastAsiaTheme="minorHAnsi" w:hAnsi="Times New Roman"/>
          <w:b/>
          <w:bCs/>
          <w:color w:val="000000"/>
          <w:spacing w:val="-1"/>
          <w:sz w:val="28"/>
          <w:szCs w:val="28"/>
          <w:lang w:eastAsia="en-US"/>
        </w:rPr>
        <w:t>образовательных учреждений</w:t>
      </w:r>
    </w:p>
    <w:p w:rsidR="00395746" w:rsidRPr="00D53C65" w:rsidRDefault="00AE409B" w:rsidP="00914103">
      <w:pPr>
        <w:widowControl/>
        <w:shd w:val="clear" w:color="auto" w:fill="FFFFFF"/>
        <w:suppressAutoHyphens w:val="0"/>
        <w:ind w:right="538"/>
        <w:jc w:val="center"/>
        <w:rPr>
          <w:rFonts w:ascii="Times New Roman" w:eastAsiaTheme="minorHAnsi" w:hAnsi="Times New Roman"/>
          <w:sz w:val="28"/>
          <w:szCs w:val="28"/>
          <w:lang w:eastAsia="en-US"/>
        </w:rPr>
      </w:pPr>
      <w:r>
        <w:rPr>
          <w:rFonts w:ascii="Times New Roman" w:eastAsiaTheme="minorHAnsi" w:hAnsi="Times New Roman"/>
          <w:b/>
          <w:bCs/>
          <w:color w:val="000000"/>
          <w:spacing w:val="-2"/>
          <w:sz w:val="28"/>
          <w:szCs w:val="28"/>
          <w:lang w:eastAsia="en-US"/>
        </w:rPr>
        <w:t>Усть-Джегутинс</w:t>
      </w:r>
      <w:r w:rsidR="00395746" w:rsidRPr="00D53C65">
        <w:rPr>
          <w:rFonts w:ascii="Times New Roman" w:eastAsiaTheme="minorHAnsi" w:hAnsi="Times New Roman"/>
          <w:b/>
          <w:bCs/>
          <w:color w:val="000000"/>
          <w:spacing w:val="-2"/>
          <w:sz w:val="28"/>
          <w:szCs w:val="28"/>
          <w:lang w:eastAsia="en-US"/>
        </w:rPr>
        <w:t>кого муниципального района</w:t>
      </w:r>
    </w:p>
    <w:p w:rsidR="00395746" w:rsidRPr="00D53C65" w:rsidRDefault="00395746" w:rsidP="00914103">
      <w:pPr>
        <w:widowControl/>
        <w:suppressAutoHyphens w:val="0"/>
        <w:jc w:val="both"/>
        <w:rPr>
          <w:rFonts w:ascii="Times New Roman" w:eastAsia="Times New Roman" w:hAnsi="Times New Roman"/>
          <w:b/>
          <w:bCs/>
          <w:color w:val="000000"/>
          <w:spacing w:val="-1"/>
          <w:sz w:val="28"/>
          <w:szCs w:val="28"/>
        </w:rPr>
      </w:pPr>
      <w:r w:rsidRPr="00D53C65">
        <w:rPr>
          <w:rFonts w:ascii="Times New Roman" w:eastAsia="Times New Roman" w:hAnsi="Times New Roman"/>
          <w:b/>
          <w:bCs/>
          <w:color w:val="000000"/>
          <w:spacing w:val="-1"/>
          <w:sz w:val="28"/>
          <w:szCs w:val="28"/>
        </w:rPr>
        <w:t xml:space="preserve">        </w:t>
      </w:r>
    </w:p>
    <w:p w:rsidR="00395746" w:rsidRPr="00D53C65" w:rsidRDefault="00395746" w:rsidP="00950C05">
      <w:pPr>
        <w:pStyle w:val="a3"/>
        <w:widowControl/>
        <w:numPr>
          <w:ilvl w:val="0"/>
          <w:numId w:val="15"/>
        </w:numPr>
        <w:suppressAutoHyphens w:val="0"/>
        <w:spacing w:after="200"/>
        <w:jc w:val="both"/>
        <w:rPr>
          <w:rFonts w:ascii="Times New Roman" w:eastAsia="Times New Roman" w:hAnsi="Times New Roman"/>
          <w:sz w:val="28"/>
          <w:szCs w:val="28"/>
        </w:rPr>
      </w:pPr>
      <w:r w:rsidRPr="00D53C65">
        <w:rPr>
          <w:rFonts w:ascii="Times New Roman" w:eastAsia="Times New Roman" w:hAnsi="Times New Roman"/>
          <w:b/>
          <w:bCs/>
          <w:color w:val="000000"/>
          <w:spacing w:val="-1"/>
          <w:sz w:val="28"/>
          <w:szCs w:val="28"/>
        </w:rPr>
        <w:t xml:space="preserve"> </w:t>
      </w:r>
      <w:r w:rsidRPr="00D53C65">
        <w:rPr>
          <w:rFonts w:ascii="Times New Roman" w:eastAsia="Times New Roman" w:hAnsi="Times New Roman"/>
          <w:b/>
          <w:bCs/>
          <w:sz w:val="28"/>
          <w:szCs w:val="28"/>
        </w:rPr>
        <w:t>Общие положения</w:t>
      </w:r>
    </w:p>
    <w:p w:rsidR="00395746" w:rsidRPr="00D53C65" w:rsidRDefault="00914103" w:rsidP="00950C05">
      <w:pPr>
        <w:pStyle w:val="a3"/>
        <w:widowControl/>
        <w:numPr>
          <w:ilvl w:val="1"/>
          <w:numId w:val="15"/>
        </w:numPr>
        <w:suppressAutoHyphens w:val="0"/>
        <w:jc w:val="both"/>
        <w:rPr>
          <w:rFonts w:ascii="Times New Roman" w:eastAsia="Times New Roman" w:hAnsi="Times New Roman"/>
          <w:sz w:val="28"/>
          <w:szCs w:val="28"/>
        </w:rPr>
      </w:pPr>
      <w:r w:rsidRPr="00D53C65">
        <w:rPr>
          <w:rFonts w:ascii="Times New Roman" w:eastAsia="Times New Roman" w:hAnsi="Times New Roman"/>
          <w:sz w:val="28"/>
          <w:szCs w:val="28"/>
        </w:rPr>
        <w:t>Организаторами к</w:t>
      </w:r>
      <w:r w:rsidR="00395746" w:rsidRPr="00D53C65">
        <w:rPr>
          <w:rFonts w:ascii="Times New Roman" w:eastAsia="Times New Roman" w:hAnsi="Times New Roman"/>
          <w:sz w:val="28"/>
          <w:szCs w:val="28"/>
        </w:rPr>
        <w:t>онкурс</w:t>
      </w:r>
      <w:r w:rsidRPr="00D53C65">
        <w:rPr>
          <w:rFonts w:ascii="Times New Roman" w:eastAsia="Times New Roman" w:hAnsi="Times New Roman"/>
          <w:sz w:val="28"/>
          <w:szCs w:val="28"/>
        </w:rPr>
        <w:t>а</w:t>
      </w:r>
      <w:r w:rsidR="00395746" w:rsidRPr="00D53C65">
        <w:rPr>
          <w:rFonts w:ascii="Times New Roman" w:eastAsia="Times New Roman" w:hAnsi="Times New Roman"/>
          <w:sz w:val="28"/>
          <w:szCs w:val="28"/>
        </w:rPr>
        <w:t xml:space="preserve"> учебно-исследовательских работ школьни</w:t>
      </w:r>
      <w:r w:rsidR="0043189B">
        <w:rPr>
          <w:rFonts w:ascii="Times New Roman" w:eastAsia="Times New Roman" w:hAnsi="Times New Roman"/>
          <w:sz w:val="28"/>
          <w:szCs w:val="28"/>
        </w:rPr>
        <w:t xml:space="preserve">ков (далее </w:t>
      </w:r>
      <w:r w:rsidRPr="00D53C65">
        <w:rPr>
          <w:rFonts w:ascii="Times New Roman" w:eastAsia="Times New Roman" w:hAnsi="Times New Roman"/>
          <w:sz w:val="28"/>
          <w:szCs w:val="28"/>
        </w:rPr>
        <w:t>-</w:t>
      </w:r>
      <w:r w:rsidR="0043189B">
        <w:rPr>
          <w:rFonts w:ascii="Times New Roman" w:eastAsia="Times New Roman" w:hAnsi="Times New Roman"/>
          <w:sz w:val="28"/>
          <w:szCs w:val="28"/>
        </w:rPr>
        <w:t xml:space="preserve"> </w:t>
      </w:r>
      <w:r w:rsidRPr="00D53C65">
        <w:rPr>
          <w:rFonts w:ascii="Times New Roman" w:eastAsia="Times New Roman" w:hAnsi="Times New Roman"/>
          <w:sz w:val="28"/>
          <w:szCs w:val="28"/>
        </w:rPr>
        <w:t xml:space="preserve">Конкурс) является </w:t>
      </w:r>
      <w:r w:rsidR="00395746" w:rsidRPr="00D53C65">
        <w:rPr>
          <w:rFonts w:ascii="Times New Roman" w:eastAsia="Times New Roman" w:hAnsi="Times New Roman"/>
          <w:sz w:val="28"/>
          <w:szCs w:val="28"/>
        </w:rPr>
        <w:t xml:space="preserve"> </w:t>
      </w:r>
      <w:r w:rsidR="0084084F">
        <w:rPr>
          <w:rFonts w:ascii="Times New Roman" w:eastAsia="Times New Roman" w:hAnsi="Times New Roman"/>
          <w:sz w:val="28"/>
          <w:szCs w:val="28"/>
        </w:rPr>
        <w:t>Управление</w:t>
      </w:r>
      <w:r w:rsidRPr="00D53C65">
        <w:rPr>
          <w:rFonts w:ascii="Times New Roman" w:eastAsia="Times New Roman" w:hAnsi="Times New Roman"/>
          <w:sz w:val="28"/>
          <w:szCs w:val="28"/>
        </w:rPr>
        <w:t xml:space="preserve"> образования администрации</w:t>
      </w:r>
      <w:r w:rsidR="00395746" w:rsidRPr="00D53C65">
        <w:rPr>
          <w:rFonts w:ascii="Times New Roman" w:eastAsia="Times New Roman" w:hAnsi="Times New Roman"/>
          <w:color w:val="000000"/>
          <w:sz w:val="28"/>
          <w:szCs w:val="28"/>
        </w:rPr>
        <w:t xml:space="preserve">  Усть-Джег</w:t>
      </w:r>
      <w:r w:rsidRPr="00D53C65">
        <w:rPr>
          <w:rFonts w:ascii="Times New Roman" w:eastAsia="Times New Roman" w:hAnsi="Times New Roman"/>
          <w:color w:val="000000"/>
          <w:sz w:val="28"/>
          <w:szCs w:val="28"/>
        </w:rPr>
        <w:t>утинского муниципального района</w:t>
      </w:r>
      <w:r w:rsidR="00395746" w:rsidRPr="00D53C65">
        <w:rPr>
          <w:rFonts w:ascii="Times New Roman" w:eastAsia="Times New Roman" w:hAnsi="Times New Roman"/>
          <w:sz w:val="28"/>
          <w:szCs w:val="28"/>
        </w:rPr>
        <w:t>.</w:t>
      </w:r>
    </w:p>
    <w:p w:rsidR="00395746" w:rsidRPr="00D53C65" w:rsidRDefault="00395746" w:rsidP="00950C05">
      <w:pPr>
        <w:pStyle w:val="a3"/>
        <w:widowControl/>
        <w:numPr>
          <w:ilvl w:val="1"/>
          <w:numId w:val="15"/>
        </w:numPr>
        <w:suppressAutoHyphens w:val="0"/>
        <w:jc w:val="both"/>
        <w:rPr>
          <w:rFonts w:ascii="Times New Roman" w:eastAsia="Times New Roman" w:hAnsi="Times New Roman"/>
          <w:sz w:val="28"/>
          <w:szCs w:val="28"/>
        </w:rPr>
      </w:pPr>
      <w:r w:rsidRPr="00D53C65">
        <w:rPr>
          <w:rFonts w:ascii="Times New Roman" w:eastAsia="Times New Roman" w:hAnsi="Times New Roman"/>
          <w:sz w:val="28"/>
          <w:szCs w:val="28"/>
        </w:rPr>
        <w:t xml:space="preserve">Конкурс проводится </w:t>
      </w:r>
      <w:r w:rsidRPr="0084084F">
        <w:rPr>
          <w:rFonts w:ascii="Times New Roman" w:eastAsia="Times New Roman" w:hAnsi="Times New Roman"/>
          <w:sz w:val="28"/>
          <w:szCs w:val="28"/>
        </w:rPr>
        <w:t>в целях</w:t>
      </w:r>
      <w:r w:rsidRPr="00D53C65">
        <w:rPr>
          <w:rFonts w:ascii="Times New Roman" w:eastAsia="Times New Roman" w:hAnsi="Times New Roman"/>
          <w:sz w:val="28"/>
          <w:szCs w:val="28"/>
        </w:rPr>
        <w:t xml:space="preserve"> развития учебно-исследовательской  деятельности обучающихся, выявления и поддержки способных детей в муниципальном районе.</w:t>
      </w:r>
    </w:p>
    <w:p w:rsidR="00395746" w:rsidRPr="00D53C65" w:rsidRDefault="00395746" w:rsidP="00914103">
      <w:pPr>
        <w:widowControl/>
        <w:suppressAutoHyphens w:val="0"/>
        <w:ind w:firstLine="360"/>
        <w:jc w:val="both"/>
        <w:rPr>
          <w:rFonts w:ascii="Times New Roman" w:eastAsia="Times New Roman" w:hAnsi="Times New Roman"/>
          <w:b/>
          <w:sz w:val="28"/>
          <w:szCs w:val="28"/>
        </w:rPr>
      </w:pPr>
    </w:p>
    <w:p w:rsidR="00395746" w:rsidRPr="00D53C65" w:rsidRDefault="00395746" w:rsidP="00950C05">
      <w:pPr>
        <w:pStyle w:val="a3"/>
        <w:widowControl/>
        <w:numPr>
          <w:ilvl w:val="0"/>
          <w:numId w:val="15"/>
        </w:numPr>
        <w:suppressAutoHyphens w:val="0"/>
        <w:jc w:val="both"/>
        <w:rPr>
          <w:rFonts w:ascii="Times New Roman" w:eastAsia="Times New Roman" w:hAnsi="Times New Roman"/>
          <w:b/>
          <w:sz w:val="28"/>
          <w:szCs w:val="28"/>
        </w:rPr>
      </w:pPr>
      <w:r w:rsidRPr="00D53C65">
        <w:rPr>
          <w:rFonts w:ascii="Times New Roman" w:eastAsia="Times New Roman" w:hAnsi="Times New Roman"/>
          <w:b/>
          <w:sz w:val="28"/>
          <w:szCs w:val="28"/>
        </w:rPr>
        <w:t>Задачи Конкурса:  </w:t>
      </w:r>
    </w:p>
    <w:p w:rsidR="00395746" w:rsidRPr="00D53C65" w:rsidRDefault="00395746" w:rsidP="00950C05">
      <w:pPr>
        <w:pStyle w:val="a3"/>
        <w:widowControl/>
        <w:numPr>
          <w:ilvl w:val="1"/>
          <w:numId w:val="15"/>
        </w:numPr>
        <w:suppressAutoHyphens w:val="0"/>
        <w:jc w:val="both"/>
        <w:rPr>
          <w:rFonts w:ascii="Times New Roman" w:eastAsia="Times New Roman" w:hAnsi="Times New Roman"/>
          <w:sz w:val="28"/>
          <w:szCs w:val="28"/>
        </w:rPr>
      </w:pPr>
      <w:r w:rsidRPr="00D53C65">
        <w:rPr>
          <w:rFonts w:ascii="Times New Roman" w:eastAsia="Times New Roman" w:hAnsi="Times New Roman"/>
          <w:sz w:val="28"/>
          <w:szCs w:val="28"/>
        </w:rPr>
        <w:t xml:space="preserve">Стимулирование интереса подрастающего поколения к изучению и исследованию актуальных проблем в различных областях знаний и жизнедеятельности. Повышение престижа и популяризация научных знаний  и интеллектуально-творческой деятельности среди школьников. </w:t>
      </w:r>
    </w:p>
    <w:p w:rsidR="00395746" w:rsidRPr="00D53C65" w:rsidRDefault="00395746" w:rsidP="00950C05">
      <w:pPr>
        <w:pStyle w:val="a3"/>
        <w:widowControl/>
        <w:numPr>
          <w:ilvl w:val="1"/>
          <w:numId w:val="15"/>
        </w:numPr>
        <w:suppressAutoHyphens w:val="0"/>
        <w:jc w:val="both"/>
        <w:rPr>
          <w:rFonts w:ascii="Times New Roman" w:eastAsia="Times New Roman" w:hAnsi="Times New Roman"/>
          <w:sz w:val="28"/>
          <w:szCs w:val="28"/>
        </w:rPr>
      </w:pPr>
      <w:r w:rsidRPr="00D53C65">
        <w:rPr>
          <w:rFonts w:ascii="Times New Roman" w:eastAsia="Times New Roman" w:hAnsi="Times New Roman"/>
          <w:sz w:val="28"/>
          <w:szCs w:val="28"/>
        </w:rPr>
        <w:t>Выявление и поддержка творческих, талантливых  учащихся. Предоставление им возможности заявить о себе, поощрение лучших достижений.</w:t>
      </w:r>
    </w:p>
    <w:p w:rsidR="00395746" w:rsidRPr="00D53C65" w:rsidRDefault="00395746" w:rsidP="00950C05">
      <w:pPr>
        <w:pStyle w:val="a3"/>
        <w:widowControl/>
        <w:numPr>
          <w:ilvl w:val="1"/>
          <w:numId w:val="15"/>
        </w:numPr>
        <w:suppressAutoHyphens w:val="0"/>
        <w:jc w:val="both"/>
        <w:rPr>
          <w:rFonts w:ascii="Times New Roman" w:eastAsia="Times New Roman" w:hAnsi="Times New Roman"/>
          <w:sz w:val="28"/>
          <w:szCs w:val="28"/>
        </w:rPr>
      </w:pPr>
      <w:r w:rsidRPr="00D53C65">
        <w:rPr>
          <w:rFonts w:ascii="Times New Roman" w:eastAsia="Times New Roman" w:hAnsi="Times New Roman"/>
          <w:sz w:val="28"/>
          <w:szCs w:val="28"/>
        </w:rPr>
        <w:t>Формирование предпосылок к социальной адаптации обучающихся, развитие у них коммуникативных навыков.</w:t>
      </w:r>
    </w:p>
    <w:p w:rsidR="00395746" w:rsidRPr="00D53C65" w:rsidRDefault="00395746" w:rsidP="00950C05">
      <w:pPr>
        <w:pStyle w:val="a3"/>
        <w:widowControl/>
        <w:numPr>
          <w:ilvl w:val="1"/>
          <w:numId w:val="15"/>
        </w:numPr>
        <w:suppressAutoHyphens w:val="0"/>
        <w:jc w:val="both"/>
        <w:rPr>
          <w:rFonts w:ascii="Times New Roman" w:eastAsia="Times New Roman" w:hAnsi="Times New Roman"/>
          <w:sz w:val="28"/>
          <w:szCs w:val="28"/>
        </w:rPr>
      </w:pPr>
      <w:r w:rsidRPr="00D53C65">
        <w:rPr>
          <w:rFonts w:ascii="Times New Roman" w:eastAsia="Times New Roman" w:hAnsi="Times New Roman"/>
          <w:sz w:val="28"/>
          <w:szCs w:val="28"/>
        </w:rPr>
        <w:t xml:space="preserve">Обмен опытом в интересах дальнейшего повышения уровня исследовательской деятельности. </w:t>
      </w:r>
    </w:p>
    <w:p w:rsidR="00395746" w:rsidRPr="00D53C65" w:rsidRDefault="00395746" w:rsidP="00950C05">
      <w:pPr>
        <w:pStyle w:val="a3"/>
        <w:widowControl/>
        <w:numPr>
          <w:ilvl w:val="0"/>
          <w:numId w:val="15"/>
        </w:numPr>
        <w:suppressAutoHyphens w:val="0"/>
        <w:autoSpaceDE w:val="0"/>
        <w:autoSpaceDN w:val="0"/>
        <w:adjustRightInd w:val="0"/>
        <w:spacing w:after="200"/>
        <w:jc w:val="both"/>
        <w:rPr>
          <w:rFonts w:ascii="Times New Roman" w:eastAsiaTheme="minorHAnsi" w:hAnsi="Times New Roman"/>
          <w:b/>
          <w:sz w:val="28"/>
          <w:szCs w:val="28"/>
          <w:lang w:eastAsia="en-US"/>
        </w:rPr>
      </w:pPr>
      <w:r w:rsidRPr="00D53C65">
        <w:rPr>
          <w:rFonts w:ascii="Times New Roman" w:eastAsiaTheme="minorHAnsi" w:hAnsi="Times New Roman"/>
          <w:b/>
          <w:sz w:val="28"/>
          <w:szCs w:val="28"/>
          <w:lang w:eastAsia="en-US"/>
        </w:rPr>
        <w:t>Участники конкурса.</w:t>
      </w:r>
    </w:p>
    <w:p w:rsidR="00060EE0" w:rsidRPr="00060EE0" w:rsidRDefault="00395746" w:rsidP="00950C05">
      <w:pPr>
        <w:pStyle w:val="a3"/>
        <w:widowControl/>
        <w:numPr>
          <w:ilvl w:val="1"/>
          <w:numId w:val="15"/>
        </w:numPr>
        <w:tabs>
          <w:tab w:val="num" w:pos="720"/>
        </w:tabs>
        <w:suppressAutoHyphens w:val="0"/>
        <w:jc w:val="both"/>
        <w:rPr>
          <w:rFonts w:ascii="Times New Roman" w:eastAsiaTheme="minorHAnsi" w:hAnsi="Times New Roman"/>
          <w:sz w:val="28"/>
          <w:szCs w:val="28"/>
          <w:lang w:eastAsia="en-US"/>
        </w:rPr>
      </w:pPr>
      <w:r w:rsidRPr="00060EE0">
        <w:rPr>
          <w:rFonts w:ascii="Times New Roman" w:eastAsiaTheme="minorHAnsi" w:hAnsi="Times New Roman"/>
          <w:sz w:val="28"/>
          <w:szCs w:val="28"/>
          <w:lang w:eastAsia="en-US"/>
        </w:rPr>
        <w:t>Участникам</w:t>
      </w:r>
      <w:r w:rsidR="002476E4" w:rsidRPr="00060EE0">
        <w:rPr>
          <w:rFonts w:ascii="Times New Roman" w:eastAsiaTheme="minorHAnsi" w:hAnsi="Times New Roman"/>
          <w:sz w:val="28"/>
          <w:szCs w:val="28"/>
          <w:lang w:eastAsia="en-US"/>
        </w:rPr>
        <w:t>и конкурса могут быть учащиеся 3</w:t>
      </w:r>
      <w:r w:rsidRPr="00060EE0">
        <w:rPr>
          <w:rFonts w:ascii="Times New Roman" w:eastAsiaTheme="minorHAnsi" w:hAnsi="Times New Roman"/>
          <w:sz w:val="28"/>
          <w:szCs w:val="28"/>
          <w:lang w:eastAsia="en-US"/>
        </w:rPr>
        <w:t>-11 классов общеобразовательных школ района, подавшие в установленный срок заявку и представившие свои учебно-исследовательские работы, выполненны</w:t>
      </w:r>
      <w:r w:rsidR="00AB0FF1" w:rsidRPr="00060EE0">
        <w:rPr>
          <w:rFonts w:ascii="Times New Roman" w:eastAsiaTheme="minorHAnsi" w:hAnsi="Times New Roman"/>
          <w:sz w:val="28"/>
          <w:szCs w:val="28"/>
          <w:lang w:eastAsia="en-US"/>
        </w:rPr>
        <w:t>е в соответствии с требованиями.</w:t>
      </w:r>
      <w:r w:rsidR="00060EE0" w:rsidRPr="00060EE0">
        <w:rPr>
          <w:rFonts w:ascii="Times New Roman" w:eastAsiaTheme="minorHAnsi" w:hAnsi="Times New Roman"/>
          <w:sz w:val="28"/>
          <w:szCs w:val="28"/>
          <w:lang w:eastAsia="en-US"/>
        </w:rPr>
        <w:t xml:space="preserve"> Малокомплектные  школы предоставляют не более 3 участников, общеобразовательные учреждения,  с количеством обучающихся менее 500</w:t>
      </w:r>
      <w:r w:rsidR="00060EE0">
        <w:rPr>
          <w:rFonts w:ascii="Times New Roman" w:eastAsiaTheme="minorHAnsi" w:hAnsi="Times New Roman"/>
          <w:sz w:val="28"/>
          <w:szCs w:val="28"/>
          <w:lang w:eastAsia="en-US"/>
        </w:rPr>
        <w:t xml:space="preserve"> детей</w:t>
      </w:r>
      <w:r w:rsidR="00060EE0" w:rsidRPr="00060EE0">
        <w:rPr>
          <w:rFonts w:ascii="Times New Roman" w:eastAsiaTheme="minorHAnsi" w:hAnsi="Times New Roman"/>
          <w:sz w:val="28"/>
          <w:szCs w:val="28"/>
          <w:lang w:eastAsia="en-US"/>
        </w:rPr>
        <w:t xml:space="preserve"> – 6 участников, общеобразовательные учреждения,  с количеством обучающихся более  500</w:t>
      </w:r>
      <w:r w:rsidR="00060EE0">
        <w:rPr>
          <w:rFonts w:ascii="Times New Roman" w:eastAsiaTheme="minorHAnsi" w:hAnsi="Times New Roman"/>
          <w:sz w:val="28"/>
          <w:szCs w:val="28"/>
          <w:lang w:eastAsia="en-US"/>
        </w:rPr>
        <w:t xml:space="preserve"> детей</w:t>
      </w:r>
      <w:r w:rsidR="00060EE0" w:rsidRPr="00060EE0">
        <w:rPr>
          <w:rFonts w:ascii="Times New Roman" w:eastAsiaTheme="minorHAnsi" w:hAnsi="Times New Roman"/>
          <w:sz w:val="28"/>
          <w:szCs w:val="28"/>
          <w:lang w:eastAsia="en-US"/>
        </w:rPr>
        <w:t xml:space="preserve"> - 10 участников.</w:t>
      </w:r>
    </w:p>
    <w:p w:rsidR="00395746" w:rsidRPr="00060EE0" w:rsidRDefault="00AB0FF1" w:rsidP="00950C05">
      <w:pPr>
        <w:pStyle w:val="a3"/>
        <w:widowControl/>
        <w:numPr>
          <w:ilvl w:val="1"/>
          <w:numId w:val="15"/>
        </w:numPr>
        <w:tabs>
          <w:tab w:val="num" w:pos="720"/>
        </w:tabs>
        <w:suppressAutoHyphens w:val="0"/>
        <w:jc w:val="both"/>
        <w:rPr>
          <w:rFonts w:ascii="Times New Roman" w:eastAsiaTheme="minorHAnsi" w:hAnsi="Times New Roman"/>
          <w:sz w:val="28"/>
          <w:szCs w:val="28"/>
          <w:lang w:eastAsia="en-US"/>
        </w:rPr>
      </w:pPr>
      <w:r w:rsidRPr="00060EE0">
        <w:rPr>
          <w:rFonts w:ascii="Times New Roman" w:eastAsiaTheme="minorHAnsi" w:hAnsi="Times New Roman"/>
          <w:sz w:val="28"/>
          <w:szCs w:val="28"/>
          <w:lang w:eastAsia="en-US"/>
        </w:rPr>
        <w:t xml:space="preserve"> </w:t>
      </w:r>
      <w:r w:rsidR="00395746" w:rsidRPr="00060EE0">
        <w:rPr>
          <w:rFonts w:ascii="Times New Roman" w:eastAsiaTheme="minorHAnsi" w:hAnsi="Times New Roman"/>
          <w:sz w:val="28"/>
          <w:szCs w:val="28"/>
          <w:lang w:eastAsia="en-US"/>
        </w:rPr>
        <w:t>К участию в конкурсе допускаются как индивидуальные участники, так и творческие группы учащихся.</w:t>
      </w:r>
    </w:p>
    <w:p w:rsidR="00395746" w:rsidRPr="00D53C65" w:rsidRDefault="00395746" w:rsidP="00950C05">
      <w:pPr>
        <w:widowControl/>
        <w:numPr>
          <w:ilvl w:val="0"/>
          <w:numId w:val="15"/>
        </w:numPr>
        <w:suppressAutoHyphens w:val="0"/>
        <w:autoSpaceDE w:val="0"/>
        <w:autoSpaceDN w:val="0"/>
        <w:adjustRightInd w:val="0"/>
        <w:spacing w:after="200"/>
        <w:jc w:val="both"/>
        <w:rPr>
          <w:rFonts w:ascii="Times New Roman" w:eastAsiaTheme="minorHAnsi" w:hAnsi="Times New Roman"/>
          <w:b/>
          <w:sz w:val="28"/>
          <w:szCs w:val="28"/>
          <w:lang w:eastAsia="en-US"/>
        </w:rPr>
      </w:pPr>
      <w:r w:rsidRPr="00D53C65">
        <w:rPr>
          <w:rFonts w:ascii="Times New Roman" w:eastAsiaTheme="minorHAnsi" w:hAnsi="Times New Roman"/>
          <w:b/>
          <w:sz w:val="28"/>
          <w:szCs w:val="28"/>
          <w:lang w:eastAsia="en-US"/>
        </w:rPr>
        <w:t>Порядок представления работ на конкурс.</w:t>
      </w:r>
    </w:p>
    <w:p w:rsidR="00395746" w:rsidRPr="00D53C65" w:rsidRDefault="00395746" w:rsidP="00950C05">
      <w:pPr>
        <w:pStyle w:val="a3"/>
        <w:widowControl/>
        <w:numPr>
          <w:ilvl w:val="1"/>
          <w:numId w:val="15"/>
        </w:numPr>
        <w:tabs>
          <w:tab w:val="num" w:pos="720"/>
        </w:tabs>
        <w:suppressAutoHyphens w:val="0"/>
        <w:jc w:val="both"/>
        <w:rPr>
          <w:rFonts w:ascii="Times New Roman" w:eastAsiaTheme="minorHAnsi" w:hAnsi="Times New Roman"/>
          <w:sz w:val="28"/>
          <w:szCs w:val="28"/>
          <w:lang w:eastAsia="en-US"/>
        </w:rPr>
      </w:pPr>
      <w:r w:rsidRPr="00D53C65">
        <w:rPr>
          <w:rFonts w:ascii="Times New Roman" w:eastAsiaTheme="minorHAnsi" w:hAnsi="Times New Roman"/>
          <w:sz w:val="28"/>
          <w:szCs w:val="28"/>
          <w:lang w:eastAsia="en-US"/>
        </w:rPr>
        <w:lastRenderedPageBreak/>
        <w:t xml:space="preserve">Для участия в конкурсе принимаются работы, САМОСТОЯТЕЛЬНО выполненные учащимися по любым предметным областям </w:t>
      </w:r>
      <w:r w:rsidR="000F4312" w:rsidRPr="00D53C65">
        <w:rPr>
          <w:rFonts w:ascii="Times New Roman" w:eastAsiaTheme="minorHAnsi" w:hAnsi="Times New Roman"/>
          <w:sz w:val="28"/>
          <w:szCs w:val="28"/>
          <w:lang w:eastAsia="en-US"/>
        </w:rPr>
        <w:t xml:space="preserve">и </w:t>
      </w:r>
      <w:proofErr w:type="gramStart"/>
      <w:r w:rsidR="000F4312" w:rsidRPr="00D53C65">
        <w:rPr>
          <w:rFonts w:ascii="Times New Roman" w:eastAsiaTheme="minorHAnsi" w:hAnsi="Times New Roman"/>
          <w:sz w:val="28"/>
          <w:szCs w:val="28"/>
          <w:lang w:eastAsia="en-US"/>
        </w:rPr>
        <w:t>направлениям</w:t>
      </w:r>
      <w:proofErr w:type="gramEnd"/>
      <w:r w:rsidR="000F4312" w:rsidRPr="00D53C65">
        <w:rPr>
          <w:rFonts w:ascii="Times New Roman" w:eastAsiaTheme="minorHAnsi" w:hAnsi="Times New Roman"/>
          <w:sz w:val="28"/>
          <w:szCs w:val="28"/>
          <w:lang w:eastAsia="en-US"/>
        </w:rPr>
        <w:t xml:space="preserve"> предложенным в п.6 настоящего положения</w:t>
      </w:r>
      <w:r w:rsidRPr="00D53C65">
        <w:rPr>
          <w:rFonts w:ascii="Times New Roman" w:eastAsiaTheme="minorHAnsi" w:hAnsi="Times New Roman"/>
          <w:sz w:val="28"/>
          <w:szCs w:val="28"/>
          <w:lang w:eastAsia="en-US"/>
        </w:rPr>
        <w:t>.</w:t>
      </w:r>
    </w:p>
    <w:p w:rsidR="00395746" w:rsidRPr="00D53C65" w:rsidRDefault="00395746" w:rsidP="00950C05">
      <w:pPr>
        <w:pStyle w:val="a3"/>
        <w:widowControl/>
        <w:numPr>
          <w:ilvl w:val="1"/>
          <w:numId w:val="15"/>
        </w:numPr>
        <w:tabs>
          <w:tab w:val="num" w:pos="720"/>
        </w:tabs>
        <w:suppressAutoHyphens w:val="0"/>
        <w:jc w:val="both"/>
        <w:rPr>
          <w:rFonts w:ascii="Times New Roman" w:eastAsiaTheme="minorHAnsi" w:hAnsi="Times New Roman"/>
          <w:sz w:val="28"/>
          <w:szCs w:val="28"/>
          <w:lang w:eastAsia="en-US"/>
        </w:rPr>
      </w:pPr>
      <w:proofErr w:type="gramStart"/>
      <w:r w:rsidRPr="00D53C65">
        <w:rPr>
          <w:rFonts w:ascii="Times New Roman" w:eastAsiaTheme="minorHAnsi" w:hAnsi="Times New Roman"/>
          <w:sz w:val="28"/>
          <w:szCs w:val="28"/>
          <w:lang w:eastAsia="en-US"/>
        </w:rPr>
        <w:t>Руководителем (руководителями) работы могут быть учителя-предметники, классные руководители, педагоги-организаторы, педагоги дополнительного образования, библиотекари, психологи, социальные педагоги и родители.</w:t>
      </w:r>
      <w:proofErr w:type="gramEnd"/>
    </w:p>
    <w:p w:rsidR="00395746" w:rsidRPr="00F27C15" w:rsidRDefault="00395746" w:rsidP="00950C05">
      <w:pPr>
        <w:pStyle w:val="a3"/>
        <w:widowControl/>
        <w:numPr>
          <w:ilvl w:val="1"/>
          <w:numId w:val="15"/>
        </w:numPr>
        <w:suppressAutoHyphens w:val="0"/>
        <w:jc w:val="both"/>
        <w:rPr>
          <w:rFonts w:ascii="Times New Roman" w:eastAsia="Times New Roman" w:hAnsi="Times New Roman"/>
          <w:b/>
          <w:sz w:val="28"/>
          <w:szCs w:val="28"/>
          <w:lang w:eastAsia="ar-SA"/>
        </w:rPr>
      </w:pPr>
      <w:r w:rsidRPr="00D53C65">
        <w:rPr>
          <w:rFonts w:ascii="Times New Roman" w:eastAsia="Times New Roman" w:hAnsi="Times New Roman"/>
          <w:sz w:val="28"/>
          <w:szCs w:val="28"/>
          <w:lang w:eastAsia="ar-SA"/>
        </w:rPr>
        <w:t>Заявки на участие в конкурсе по установленной форме (см. Приложение 1) предо</w:t>
      </w:r>
      <w:r w:rsidR="000F4312" w:rsidRPr="00D53C65">
        <w:rPr>
          <w:rFonts w:ascii="Times New Roman" w:eastAsia="Times New Roman" w:hAnsi="Times New Roman"/>
          <w:sz w:val="28"/>
          <w:szCs w:val="28"/>
          <w:lang w:eastAsia="ar-SA"/>
        </w:rPr>
        <w:t>ставляются в  Методический кабинет Управления образования</w:t>
      </w:r>
      <w:r w:rsidRPr="00D53C65">
        <w:rPr>
          <w:rFonts w:ascii="Times New Roman" w:eastAsia="Times New Roman" w:hAnsi="Times New Roman"/>
          <w:sz w:val="28"/>
          <w:szCs w:val="28"/>
          <w:lang w:eastAsia="ar-SA"/>
        </w:rPr>
        <w:t xml:space="preserve"> </w:t>
      </w:r>
      <w:r w:rsidRPr="00F27C15">
        <w:rPr>
          <w:rFonts w:ascii="Times New Roman" w:eastAsia="Times New Roman" w:hAnsi="Times New Roman"/>
          <w:b/>
          <w:sz w:val="28"/>
          <w:szCs w:val="28"/>
          <w:lang w:eastAsia="ar-SA"/>
        </w:rPr>
        <w:t xml:space="preserve">до </w:t>
      </w:r>
      <w:r w:rsidR="00E043F9">
        <w:rPr>
          <w:rFonts w:ascii="Times New Roman" w:eastAsia="Times New Roman" w:hAnsi="Times New Roman"/>
          <w:b/>
          <w:sz w:val="28"/>
          <w:szCs w:val="28"/>
          <w:lang w:eastAsia="ar-SA"/>
        </w:rPr>
        <w:t>07 марта</w:t>
      </w:r>
      <w:r w:rsidRPr="00F27C15">
        <w:rPr>
          <w:rFonts w:ascii="Times New Roman" w:eastAsia="Times New Roman" w:hAnsi="Times New Roman"/>
          <w:b/>
          <w:sz w:val="28"/>
          <w:szCs w:val="28"/>
          <w:lang w:eastAsia="ar-SA"/>
        </w:rPr>
        <w:t xml:space="preserve"> 2</w:t>
      </w:r>
      <w:r w:rsidR="000F4312" w:rsidRPr="00F27C15">
        <w:rPr>
          <w:rFonts w:ascii="Times New Roman" w:eastAsia="Times New Roman" w:hAnsi="Times New Roman"/>
          <w:b/>
          <w:sz w:val="28"/>
          <w:szCs w:val="28"/>
          <w:lang w:eastAsia="ar-SA"/>
        </w:rPr>
        <w:t>0</w:t>
      </w:r>
      <w:r w:rsidR="002476E4">
        <w:rPr>
          <w:rFonts w:ascii="Times New Roman" w:eastAsia="Times New Roman" w:hAnsi="Times New Roman"/>
          <w:b/>
          <w:sz w:val="28"/>
          <w:szCs w:val="28"/>
          <w:lang w:eastAsia="ar-SA"/>
        </w:rPr>
        <w:t>20</w:t>
      </w:r>
      <w:r w:rsidRPr="00F27C15">
        <w:rPr>
          <w:rFonts w:ascii="Times New Roman" w:eastAsia="Times New Roman" w:hAnsi="Times New Roman"/>
          <w:b/>
          <w:sz w:val="28"/>
          <w:szCs w:val="28"/>
          <w:lang w:eastAsia="ar-SA"/>
        </w:rPr>
        <w:t>года.</w:t>
      </w:r>
    </w:p>
    <w:p w:rsidR="00395746" w:rsidRPr="00D53C65" w:rsidRDefault="00395746" w:rsidP="00950C05">
      <w:pPr>
        <w:pStyle w:val="a3"/>
        <w:widowControl/>
        <w:numPr>
          <w:ilvl w:val="1"/>
          <w:numId w:val="15"/>
        </w:numPr>
        <w:tabs>
          <w:tab w:val="num" w:pos="720"/>
        </w:tabs>
        <w:suppressAutoHyphens w:val="0"/>
        <w:jc w:val="both"/>
        <w:rPr>
          <w:rFonts w:ascii="Times New Roman" w:eastAsiaTheme="minorHAnsi" w:hAnsi="Times New Roman"/>
          <w:b/>
          <w:sz w:val="28"/>
          <w:szCs w:val="28"/>
          <w:lang w:eastAsia="en-US"/>
        </w:rPr>
      </w:pPr>
      <w:r w:rsidRPr="00D53C65">
        <w:rPr>
          <w:rFonts w:ascii="Times New Roman" w:eastAsiaTheme="minorHAnsi" w:hAnsi="Times New Roman"/>
          <w:sz w:val="28"/>
          <w:szCs w:val="28"/>
          <w:lang w:eastAsia="en-US"/>
        </w:rPr>
        <w:t>Сведения, полученные при заполнении заявки, используются при формировании документации конкурса</w:t>
      </w:r>
      <w:r w:rsidRPr="00D53C65">
        <w:rPr>
          <w:rFonts w:ascii="Times New Roman" w:eastAsiaTheme="minorHAnsi" w:hAnsi="Times New Roman"/>
          <w:b/>
          <w:sz w:val="28"/>
          <w:szCs w:val="28"/>
          <w:lang w:eastAsia="en-US"/>
        </w:rPr>
        <w:t>.</w:t>
      </w:r>
    </w:p>
    <w:p w:rsidR="00950C05" w:rsidRPr="00D53C65" w:rsidRDefault="00395746" w:rsidP="00950C05">
      <w:pPr>
        <w:widowControl/>
        <w:numPr>
          <w:ilvl w:val="0"/>
          <w:numId w:val="15"/>
        </w:numPr>
        <w:suppressAutoHyphens w:val="0"/>
        <w:spacing w:after="200"/>
        <w:ind w:left="357" w:hanging="357"/>
        <w:jc w:val="both"/>
        <w:rPr>
          <w:rFonts w:ascii="Times New Roman" w:eastAsia="Times New Roman" w:hAnsi="Times New Roman"/>
          <w:sz w:val="28"/>
          <w:szCs w:val="28"/>
        </w:rPr>
      </w:pPr>
      <w:r w:rsidRPr="00D53C65">
        <w:rPr>
          <w:rFonts w:ascii="Times New Roman" w:eastAsia="Times New Roman" w:hAnsi="Times New Roman"/>
          <w:b/>
          <w:bCs/>
          <w:sz w:val="28"/>
          <w:szCs w:val="28"/>
        </w:rPr>
        <w:t xml:space="preserve">К рассмотрению не принимаются: </w:t>
      </w:r>
    </w:p>
    <w:p w:rsidR="00395746" w:rsidRPr="00D53C65" w:rsidRDefault="00950C05" w:rsidP="001F6EDE">
      <w:pPr>
        <w:widowControl/>
        <w:suppressAutoHyphens w:val="0"/>
        <w:jc w:val="both"/>
        <w:rPr>
          <w:rFonts w:ascii="Times New Roman" w:eastAsia="Times New Roman" w:hAnsi="Times New Roman"/>
          <w:sz w:val="28"/>
          <w:szCs w:val="28"/>
        </w:rPr>
      </w:pPr>
      <w:r w:rsidRPr="0084084F">
        <w:rPr>
          <w:rFonts w:ascii="Times New Roman" w:eastAsia="Times New Roman" w:hAnsi="Times New Roman"/>
          <w:bCs/>
          <w:sz w:val="28"/>
          <w:szCs w:val="28"/>
        </w:rPr>
        <w:t>5.1.</w:t>
      </w:r>
      <w:r w:rsidR="00395746" w:rsidRPr="00D53C65">
        <w:rPr>
          <w:rFonts w:ascii="Times New Roman" w:eastAsia="Times New Roman" w:hAnsi="Times New Roman"/>
          <w:sz w:val="28"/>
          <w:szCs w:val="28"/>
        </w:rPr>
        <w:t xml:space="preserve">реферативные и описательные работы. </w:t>
      </w:r>
    </w:p>
    <w:p w:rsidR="00395746" w:rsidRPr="00D53C65" w:rsidRDefault="00395746" w:rsidP="001F6EDE">
      <w:pPr>
        <w:pStyle w:val="a3"/>
        <w:widowControl/>
        <w:numPr>
          <w:ilvl w:val="1"/>
          <w:numId w:val="19"/>
        </w:numPr>
        <w:tabs>
          <w:tab w:val="num" w:pos="720"/>
        </w:tabs>
        <w:suppressAutoHyphens w:val="0"/>
        <w:jc w:val="both"/>
        <w:rPr>
          <w:rFonts w:ascii="Times New Roman" w:eastAsiaTheme="minorHAnsi" w:hAnsi="Times New Roman"/>
          <w:sz w:val="28"/>
          <w:szCs w:val="28"/>
          <w:lang w:eastAsia="en-US"/>
        </w:rPr>
      </w:pPr>
      <w:r w:rsidRPr="00D53C65">
        <w:rPr>
          <w:rFonts w:ascii="Times New Roman" w:eastAsiaTheme="minorHAnsi" w:hAnsi="Times New Roman"/>
          <w:sz w:val="28"/>
          <w:szCs w:val="28"/>
          <w:lang w:eastAsia="en-US"/>
        </w:rPr>
        <w:t>Запрещается представление на конкурс одним учащимся нескольких работ.</w:t>
      </w:r>
    </w:p>
    <w:p w:rsidR="00950C05" w:rsidRPr="00D53C65" w:rsidRDefault="00395746" w:rsidP="00950C05">
      <w:pPr>
        <w:pStyle w:val="a3"/>
        <w:widowControl/>
        <w:numPr>
          <w:ilvl w:val="1"/>
          <w:numId w:val="19"/>
        </w:numPr>
        <w:tabs>
          <w:tab w:val="num" w:pos="720"/>
        </w:tabs>
        <w:suppressAutoHyphens w:val="0"/>
        <w:jc w:val="both"/>
        <w:rPr>
          <w:rFonts w:ascii="Times New Roman" w:eastAsiaTheme="minorHAnsi" w:hAnsi="Times New Roman"/>
          <w:sz w:val="28"/>
          <w:szCs w:val="28"/>
          <w:lang w:eastAsia="en-US"/>
        </w:rPr>
      </w:pPr>
      <w:r w:rsidRPr="00D53C65">
        <w:rPr>
          <w:rFonts w:ascii="Times New Roman" w:eastAsiaTheme="minorHAnsi" w:hAnsi="Times New Roman"/>
          <w:sz w:val="28"/>
          <w:szCs w:val="28"/>
          <w:lang w:eastAsia="en-US"/>
        </w:rPr>
        <w:t>Работы, уже представлявшиеся на муниципальные конкурсы прошлых лет, не допускаются к участию в конкурсе. Исключение составляют случаи внесения в работу существенных изменений, являющихся результатом продолжения исследования.</w:t>
      </w:r>
    </w:p>
    <w:p w:rsidR="00395746" w:rsidRPr="00D53C65" w:rsidRDefault="00395746" w:rsidP="00950C05">
      <w:pPr>
        <w:pStyle w:val="a3"/>
        <w:widowControl/>
        <w:numPr>
          <w:ilvl w:val="0"/>
          <w:numId w:val="19"/>
        </w:numPr>
        <w:tabs>
          <w:tab w:val="num" w:pos="720"/>
        </w:tabs>
        <w:suppressAutoHyphens w:val="0"/>
        <w:jc w:val="both"/>
        <w:rPr>
          <w:rFonts w:ascii="Times New Roman" w:eastAsiaTheme="minorHAnsi" w:hAnsi="Times New Roman"/>
          <w:b/>
          <w:sz w:val="28"/>
          <w:szCs w:val="28"/>
          <w:lang w:eastAsia="en-US"/>
        </w:rPr>
      </w:pPr>
      <w:r w:rsidRPr="00D53C65">
        <w:rPr>
          <w:rFonts w:ascii="Times New Roman" w:eastAsiaTheme="minorHAnsi" w:hAnsi="Times New Roman"/>
          <w:b/>
          <w:sz w:val="28"/>
          <w:szCs w:val="28"/>
          <w:lang w:eastAsia="en-US"/>
        </w:rPr>
        <w:t>Работы на конкурс принимаются по следующим  номинациям:</w:t>
      </w:r>
    </w:p>
    <w:p w:rsidR="00950C05" w:rsidRPr="001F6EDE" w:rsidRDefault="00950C05" w:rsidP="00950C05">
      <w:pPr>
        <w:pStyle w:val="a3"/>
        <w:numPr>
          <w:ilvl w:val="0"/>
          <w:numId w:val="17"/>
        </w:numPr>
        <w:rPr>
          <w:rFonts w:ascii="Times New Roman" w:eastAsia="Times New Roman" w:hAnsi="Times New Roman"/>
          <w:b/>
          <w:sz w:val="28"/>
          <w:szCs w:val="28"/>
          <w:lang w:eastAsia="ar-SA"/>
        </w:rPr>
      </w:pPr>
      <w:r w:rsidRPr="001F6EDE">
        <w:rPr>
          <w:rFonts w:ascii="Times New Roman" w:eastAsia="Times New Roman" w:hAnsi="Times New Roman"/>
          <w:b/>
          <w:sz w:val="28"/>
          <w:szCs w:val="28"/>
          <w:lang w:eastAsia="ar-SA"/>
        </w:rPr>
        <w:t>эколого-биологическая</w:t>
      </w:r>
    </w:p>
    <w:p w:rsidR="00950C05" w:rsidRPr="00D53C65" w:rsidRDefault="00950C05" w:rsidP="00950C05">
      <w:pPr>
        <w:pStyle w:val="a3"/>
        <w:numPr>
          <w:ilvl w:val="0"/>
          <w:numId w:val="17"/>
        </w:numPr>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биология</w:t>
      </w:r>
    </w:p>
    <w:p w:rsidR="00950C05" w:rsidRPr="00D53C65" w:rsidRDefault="00950C05" w:rsidP="00950C05">
      <w:pPr>
        <w:pStyle w:val="a3"/>
        <w:numPr>
          <w:ilvl w:val="0"/>
          <w:numId w:val="17"/>
        </w:numPr>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экология</w:t>
      </w:r>
    </w:p>
    <w:p w:rsidR="00950C05" w:rsidRPr="001F6EDE" w:rsidRDefault="00950C05" w:rsidP="00950C05">
      <w:pPr>
        <w:pStyle w:val="a3"/>
        <w:numPr>
          <w:ilvl w:val="0"/>
          <w:numId w:val="17"/>
        </w:numPr>
        <w:jc w:val="both"/>
        <w:rPr>
          <w:rFonts w:ascii="Times New Roman" w:eastAsia="Times New Roman" w:hAnsi="Times New Roman"/>
          <w:b/>
          <w:sz w:val="28"/>
          <w:szCs w:val="28"/>
          <w:lang w:eastAsia="ar-SA"/>
        </w:rPr>
      </w:pPr>
      <w:r w:rsidRPr="001F6EDE">
        <w:rPr>
          <w:rFonts w:ascii="Times New Roman" w:eastAsia="Times New Roman" w:hAnsi="Times New Roman"/>
          <w:b/>
          <w:sz w:val="28"/>
          <w:szCs w:val="28"/>
          <w:lang w:eastAsia="ar-SA"/>
        </w:rPr>
        <w:t>спортивно-оздоровительная</w:t>
      </w:r>
    </w:p>
    <w:p w:rsidR="00950C05" w:rsidRPr="00D53C65" w:rsidRDefault="00950C05" w:rsidP="00950C05">
      <w:pPr>
        <w:pStyle w:val="a3"/>
        <w:numPr>
          <w:ilvl w:val="0"/>
          <w:numId w:val="17"/>
        </w:numPr>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технология</w:t>
      </w:r>
    </w:p>
    <w:p w:rsidR="00950C05" w:rsidRPr="00D53C65" w:rsidRDefault="00950C05" w:rsidP="00950C05">
      <w:pPr>
        <w:pStyle w:val="a3"/>
        <w:numPr>
          <w:ilvl w:val="0"/>
          <w:numId w:val="17"/>
        </w:numPr>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литература</w:t>
      </w:r>
    </w:p>
    <w:p w:rsidR="00950C05" w:rsidRPr="00D53C65" w:rsidRDefault="00950C05" w:rsidP="00950C05">
      <w:pPr>
        <w:pStyle w:val="a3"/>
        <w:numPr>
          <w:ilvl w:val="0"/>
          <w:numId w:val="17"/>
        </w:numPr>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русский  язык</w:t>
      </w:r>
    </w:p>
    <w:p w:rsidR="00950C05" w:rsidRPr="00D53C65" w:rsidRDefault="00950C05" w:rsidP="00950C05">
      <w:pPr>
        <w:pStyle w:val="a3"/>
        <w:numPr>
          <w:ilvl w:val="0"/>
          <w:numId w:val="17"/>
        </w:numPr>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литература, литературно-художественная</w:t>
      </w:r>
    </w:p>
    <w:p w:rsidR="00950C05" w:rsidRPr="00D53C65" w:rsidRDefault="00950C05" w:rsidP="00950C05">
      <w:pPr>
        <w:pStyle w:val="a3"/>
        <w:numPr>
          <w:ilvl w:val="0"/>
          <w:numId w:val="17"/>
        </w:numPr>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английский язык</w:t>
      </w:r>
    </w:p>
    <w:p w:rsidR="00950C05" w:rsidRPr="00D53C65" w:rsidRDefault="00950C05" w:rsidP="00950C05">
      <w:pPr>
        <w:pStyle w:val="a3"/>
        <w:numPr>
          <w:ilvl w:val="0"/>
          <w:numId w:val="17"/>
        </w:numPr>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историко-культурная</w:t>
      </w:r>
    </w:p>
    <w:p w:rsidR="00950C05" w:rsidRPr="00D53C65" w:rsidRDefault="00950C05" w:rsidP="00950C05">
      <w:pPr>
        <w:pStyle w:val="a3"/>
        <w:numPr>
          <w:ilvl w:val="0"/>
          <w:numId w:val="17"/>
        </w:numPr>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 xml:space="preserve">туристско-краеведческая  </w:t>
      </w:r>
    </w:p>
    <w:p w:rsidR="00950C05" w:rsidRPr="00D53C65" w:rsidRDefault="00950C05" w:rsidP="00950C05">
      <w:pPr>
        <w:pStyle w:val="a3"/>
        <w:numPr>
          <w:ilvl w:val="0"/>
          <w:numId w:val="17"/>
        </w:numPr>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история</w:t>
      </w:r>
    </w:p>
    <w:p w:rsidR="00950C05" w:rsidRPr="00D53C65" w:rsidRDefault="00950C05" w:rsidP="00950C05">
      <w:pPr>
        <w:pStyle w:val="a3"/>
        <w:numPr>
          <w:ilvl w:val="0"/>
          <w:numId w:val="17"/>
        </w:numPr>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психология</w:t>
      </w:r>
    </w:p>
    <w:p w:rsidR="00950C05" w:rsidRPr="00D53C65" w:rsidRDefault="001F6EDE" w:rsidP="00950C05">
      <w:pPr>
        <w:pStyle w:val="a3"/>
        <w:numPr>
          <w:ilvl w:val="0"/>
          <w:numId w:val="17"/>
        </w:numPr>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естественно-научная</w:t>
      </w:r>
      <w:proofErr w:type="gramEnd"/>
      <w:r>
        <w:rPr>
          <w:rFonts w:ascii="Times New Roman" w:eastAsia="Times New Roman" w:hAnsi="Times New Roman"/>
          <w:sz w:val="28"/>
          <w:szCs w:val="28"/>
          <w:lang w:eastAsia="ar-SA"/>
        </w:rPr>
        <w:t xml:space="preserve"> </w:t>
      </w:r>
      <w:r w:rsidR="00950C05" w:rsidRPr="00D53C65">
        <w:rPr>
          <w:rFonts w:ascii="Times New Roman" w:eastAsia="Times New Roman" w:hAnsi="Times New Roman"/>
          <w:sz w:val="28"/>
          <w:szCs w:val="28"/>
          <w:lang w:eastAsia="ar-SA"/>
        </w:rPr>
        <w:t xml:space="preserve">(химия, физика, </w:t>
      </w:r>
      <w:r w:rsidR="00471DED" w:rsidRPr="00D53C65">
        <w:rPr>
          <w:rFonts w:ascii="Times New Roman" w:eastAsia="Times New Roman" w:hAnsi="Times New Roman"/>
          <w:sz w:val="28"/>
          <w:szCs w:val="28"/>
          <w:lang w:eastAsia="ar-SA"/>
        </w:rPr>
        <w:t>география</w:t>
      </w:r>
      <w:r>
        <w:rPr>
          <w:rFonts w:ascii="Times New Roman" w:eastAsia="Times New Roman" w:hAnsi="Times New Roman"/>
          <w:sz w:val="28"/>
          <w:szCs w:val="28"/>
          <w:lang w:eastAsia="ar-SA"/>
        </w:rPr>
        <w:t>, математика, информатика</w:t>
      </w:r>
      <w:r w:rsidR="00950C05" w:rsidRPr="00D53C65">
        <w:rPr>
          <w:rFonts w:ascii="Times New Roman" w:eastAsia="Times New Roman" w:hAnsi="Times New Roman"/>
          <w:sz w:val="28"/>
          <w:szCs w:val="28"/>
          <w:lang w:eastAsia="ar-SA"/>
        </w:rPr>
        <w:t>)</w:t>
      </w:r>
    </w:p>
    <w:p w:rsidR="00950C05" w:rsidRPr="00D53C65" w:rsidRDefault="00950C05" w:rsidP="00950C05">
      <w:pPr>
        <w:pStyle w:val="a3"/>
        <w:numPr>
          <w:ilvl w:val="0"/>
          <w:numId w:val="17"/>
        </w:numPr>
        <w:jc w:val="both"/>
        <w:rPr>
          <w:rFonts w:ascii="Times New Roman" w:eastAsia="Times New Roman" w:hAnsi="Times New Roman"/>
          <w:sz w:val="28"/>
          <w:szCs w:val="28"/>
          <w:lang w:eastAsia="ar-SA"/>
        </w:rPr>
      </w:pPr>
      <w:r w:rsidRPr="00D53C65">
        <w:rPr>
          <w:rFonts w:ascii="Times New Roman" w:eastAsia="Times New Roman" w:hAnsi="Times New Roman"/>
          <w:sz w:val="28"/>
          <w:szCs w:val="28"/>
          <w:lang w:eastAsia="ar-SA"/>
        </w:rPr>
        <w:t xml:space="preserve">социально-педагогическая, социальная (по проблемам наркомании, </w:t>
      </w:r>
      <w:proofErr w:type="spellStart"/>
      <w:r w:rsidRPr="00D53C65">
        <w:rPr>
          <w:rFonts w:ascii="Times New Roman" w:eastAsia="Times New Roman" w:hAnsi="Times New Roman"/>
          <w:sz w:val="28"/>
          <w:szCs w:val="28"/>
          <w:lang w:eastAsia="ar-SA"/>
        </w:rPr>
        <w:t>табакоркурения</w:t>
      </w:r>
      <w:proofErr w:type="spellEnd"/>
      <w:r w:rsidRPr="00D53C65">
        <w:rPr>
          <w:rFonts w:ascii="Times New Roman" w:eastAsia="Times New Roman" w:hAnsi="Times New Roman"/>
          <w:sz w:val="28"/>
          <w:szCs w:val="28"/>
          <w:lang w:eastAsia="ar-SA"/>
        </w:rPr>
        <w:t>, алкоголизма,  дети-инвалиды и дети с ОВЗ)</w:t>
      </w:r>
    </w:p>
    <w:p w:rsidR="00950C05" w:rsidRPr="0015543B" w:rsidRDefault="00950C05" w:rsidP="0015543B">
      <w:pPr>
        <w:pStyle w:val="a3"/>
        <w:numPr>
          <w:ilvl w:val="0"/>
          <w:numId w:val="17"/>
        </w:numPr>
        <w:jc w:val="both"/>
        <w:rPr>
          <w:rFonts w:ascii="Times New Roman" w:eastAsia="Times New Roman" w:hAnsi="Times New Roman"/>
          <w:sz w:val="28"/>
          <w:szCs w:val="28"/>
          <w:lang w:eastAsia="ar-SA"/>
        </w:rPr>
      </w:pPr>
      <w:proofErr w:type="gramStart"/>
      <w:r w:rsidRPr="00D53C65">
        <w:rPr>
          <w:rFonts w:ascii="Times New Roman" w:eastAsia="Times New Roman" w:hAnsi="Times New Roman"/>
          <w:sz w:val="28"/>
          <w:szCs w:val="28"/>
          <w:lang w:eastAsia="ar-SA"/>
        </w:rPr>
        <w:t>экономическая</w:t>
      </w:r>
      <w:proofErr w:type="gramEnd"/>
      <w:r w:rsidRPr="00D53C65">
        <w:rPr>
          <w:rFonts w:ascii="Times New Roman" w:eastAsia="Times New Roman" w:hAnsi="Times New Roman"/>
          <w:sz w:val="28"/>
          <w:szCs w:val="28"/>
          <w:lang w:eastAsia="ar-SA"/>
        </w:rPr>
        <w:t xml:space="preserve"> (стартовый бизнес проект).</w:t>
      </w:r>
    </w:p>
    <w:p w:rsidR="00395746" w:rsidRPr="00D53C65" w:rsidRDefault="00950C05" w:rsidP="00950C05">
      <w:pPr>
        <w:widowControl/>
        <w:shd w:val="clear" w:color="auto" w:fill="FFFFFF"/>
        <w:suppressAutoHyphens w:val="0"/>
        <w:spacing w:before="336" w:after="200"/>
        <w:jc w:val="both"/>
        <w:rPr>
          <w:rFonts w:ascii="Times New Roman" w:eastAsiaTheme="minorHAnsi" w:hAnsi="Times New Roman"/>
          <w:sz w:val="28"/>
          <w:szCs w:val="28"/>
          <w:lang w:eastAsia="en-US"/>
        </w:rPr>
      </w:pPr>
      <w:r w:rsidRPr="00D53C65">
        <w:rPr>
          <w:rFonts w:ascii="Times New Roman" w:eastAsiaTheme="minorHAnsi" w:hAnsi="Times New Roman"/>
          <w:b/>
          <w:bCs/>
          <w:color w:val="000000"/>
          <w:spacing w:val="2"/>
          <w:sz w:val="28"/>
          <w:szCs w:val="28"/>
          <w:lang w:eastAsia="en-US"/>
        </w:rPr>
        <w:t xml:space="preserve">7. </w:t>
      </w:r>
      <w:r w:rsidR="00395746" w:rsidRPr="00D53C65">
        <w:rPr>
          <w:rFonts w:ascii="Times New Roman" w:eastAsiaTheme="minorHAnsi" w:hAnsi="Times New Roman"/>
          <w:b/>
          <w:bCs/>
          <w:color w:val="000000"/>
          <w:spacing w:val="2"/>
          <w:sz w:val="28"/>
          <w:szCs w:val="28"/>
          <w:lang w:eastAsia="en-US"/>
        </w:rPr>
        <w:t>Время и порядок проведения конкурса:</w:t>
      </w:r>
    </w:p>
    <w:p w:rsidR="00395746" w:rsidRPr="00D53C65" w:rsidRDefault="007415AB" w:rsidP="00950C05">
      <w:pPr>
        <w:pStyle w:val="a3"/>
        <w:widowControl/>
        <w:numPr>
          <w:ilvl w:val="0"/>
          <w:numId w:val="18"/>
        </w:numPr>
        <w:shd w:val="clear" w:color="auto" w:fill="FFFFFF"/>
        <w:suppressAutoHyphens w:val="0"/>
        <w:spacing w:after="200"/>
        <w:jc w:val="both"/>
        <w:rPr>
          <w:rFonts w:ascii="Times New Roman" w:eastAsiaTheme="minorHAnsi" w:hAnsi="Times New Roman"/>
          <w:sz w:val="28"/>
          <w:szCs w:val="28"/>
          <w:lang w:eastAsia="en-US"/>
        </w:rPr>
      </w:pPr>
      <w:r>
        <w:rPr>
          <w:rFonts w:ascii="Times New Roman" w:eastAsiaTheme="minorHAnsi" w:hAnsi="Times New Roman"/>
          <w:color w:val="000000"/>
          <w:spacing w:val="-6"/>
          <w:sz w:val="28"/>
          <w:szCs w:val="28"/>
          <w:lang w:eastAsia="en-US"/>
        </w:rPr>
        <w:t>1 этап — в течение</w:t>
      </w:r>
      <w:r w:rsidR="00395746" w:rsidRPr="00D53C65">
        <w:rPr>
          <w:rFonts w:ascii="Times New Roman" w:eastAsiaTheme="minorHAnsi" w:hAnsi="Times New Roman"/>
          <w:color w:val="000000"/>
          <w:spacing w:val="-6"/>
          <w:sz w:val="28"/>
          <w:szCs w:val="28"/>
          <w:lang w:eastAsia="en-US"/>
        </w:rPr>
        <w:t xml:space="preserve"> года—  </w:t>
      </w:r>
      <w:proofErr w:type="gramStart"/>
      <w:r w:rsidR="00395746" w:rsidRPr="00D53C65">
        <w:rPr>
          <w:rFonts w:ascii="Times New Roman" w:eastAsiaTheme="minorHAnsi" w:hAnsi="Times New Roman"/>
          <w:color w:val="000000"/>
          <w:spacing w:val="-6"/>
          <w:sz w:val="28"/>
          <w:szCs w:val="28"/>
          <w:lang w:eastAsia="en-US"/>
        </w:rPr>
        <w:t>на</w:t>
      </w:r>
      <w:proofErr w:type="gramEnd"/>
      <w:r w:rsidR="00395746" w:rsidRPr="00D53C65">
        <w:rPr>
          <w:rFonts w:ascii="Times New Roman" w:eastAsiaTheme="minorHAnsi" w:hAnsi="Times New Roman"/>
          <w:color w:val="000000"/>
          <w:spacing w:val="-6"/>
          <w:sz w:val="28"/>
          <w:szCs w:val="28"/>
          <w:lang w:eastAsia="en-US"/>
        </w:rPr>
        <w:t xml:space="preserve"> школьном  этапе.</w:t>
      </w:r>
    </w:p>
    <w:p w:rsidR="00395746" w:rsidRPr="00D53C65" w:rsidRDefault="00644260" w:rsidP="00950C05">
      <w:pPr>
        <w:pStyle w:val="a3"/>
        <w:widowControl/>
        <w:numPr>
          <w:ilvl w:val="0"/>
          <w:numId w:val="18"/>
        </w:numPr>
        <w:shd w:val="clear" w:color="auto" w:fill="FFFFFF"/>
        <w:tabs>
          <w:tab w:val="left" w:pos="1459"/>
        </w:tabs>
        <w:suppressAutoHyphens w:val="0"/>
        <w:autoSpaceDE w:val="0"/>
        <w:autoSpaceDN w:val="0"/>
        <w:adjustRightInd w:val="0"/>
        <w:spacing w:before="5"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pacing w:val="2"/>
          <w:sz w:val="28"/>
          <w:szCs w:val="28"/>
          <w:lang w:eastAsia="en-US"/>
        </w:rPr>
        <w:t xml:space="preserve">2 этап – </w:t>
      </w:r>
      <w:r w:rsidR="00F1211C">
        <w:rPr>
          <w:rFonts w:ascii="Times New Roman" w:eastAsiaTheme="minorHAnsi" w:hAnsi="Times New Roman"/>
          <w:color w:val="000000"/>
          <w:spacing w:val="2"/>
          <w:sz w:val="28"/>
          <w:szCs w:val="28"/>
          <w:lang w:eastAsia="en-US"/>
        </w:rPr>
        <w:t>апрель</w:t>
      </w:r>
      <w:r w:rsidRPr="00D53C65">
        <w:rPr>
          <w:rFonts w:ascii="Times New Roman" w:eastAsiaTheme="minorHAnsi" w:hAnsi="Times New Roman"/>
          <w:color w:val="000000"/>
          <w:spacing w:val="2"/>
          <w:sz w:val="28"/>
          <w:szCs w:val="28"/>
          <w:lang w:eastAsia="en-US"/>
        </w:rPr>
        <w:t xml:space="preserve">  20</w:t>
      </w:r>
      <w:r w:rsidR="00F1211C">
        <w:rPr>
          <w:rFonts w:ascii="Times New Roman" w:eastAsiaTheme="minorHAnsi" w:hAnsi="Times New Roman"/>
          <w:color w:val="000000"/>
          <w:spacing w:val="2"/>
          <w:sz w:val="28"/>
          <w:szCs w:val="28"/>
          <w:lang w:eastAsia="en-US"/>
        </w:rPr>
        <w:t>20</w:t>
      </w:r>
      <w:r w:rsidR="00395746" w:rsidRPr="00D53C65">
        <w:rPr>
          <w:rFonts w:ascii="Times New Roman" w:eastAsiaTheme="minorHAnsi" w:hAnsi="Times New Roman"/>
          <w:color w:val="000000"/>
          <w:spacing w:val="2"/>
          <w:sz w:val="28"/>
          <w:szCs w:val="28"/>
          <w:lang w:eastAsia="en-US"/>
        </w:rPr>
        <w:t xml:space="preserve"> года - районный.</w:t>
      </w:r>
    </w:p>
    <w:p w:rsidR="00395746" w:rsidRPr="00D53C65" w:rsidRDefault="00580A59" w:rsidP="00580A59">
      <w:pPr>
        <w:widowControl/>
        <w:shd w:val="clear" w:color="auto" w:fill="FFFFFF"/>
        <w:suppressAutoHyphens w:val="0"/>
        <w:spacing w:after="200"/>
        <w:jc w:val="both"/>
        <w:rPr>
          <w:rFonts w:ascii="Times New Roman" w:eastAsiaTheme="minorHAnsi" w:hAnsi="Times New Roman"/>
          <w:sz w:val="28"/>
          <w:szCs w:val="28"/>
          <w:lang w:eastAsia="en-US"/>
        </w:rPr>
      </w:pPr>
      <w:r w:rsidRPr="00D53C65">
        <w:rPr>
          <w:rFonts w:ascii="Times New Roman" w:eastAsiaTheme="minorHAnsi" w:hAnsi="Times New Roman"/>
          <w:b/>
          <w:bCs/>
          <w:color w:val="000000"/>
          <w:sz w:val="28"/>
          <w:szCs w:val="28"/>
          <w:lang w:eastAsia="en-US"/>
        </w:rPr>
        <w:t xml:space="preserve">8.  </w:t>
      </w:r>
      <w:r w:rsidR="00395746" w:rsidRPr="00D53C65">
        <w:rPr>
          <w:rFonts w:ascii="Times New Roman" w:eastAsiaTheme="minorHAnsi" w:hAnsi="Times New Roman"/>
          <w:b/>
          <w:bCs/>
          <w:color w:val="000000"/>
          <w:sz w:val="28"/>
          <w:szCs w:val="28"/>
          <w:lang w:eastAsia="en-US"/>
        </w:rPr>
        <w:t>Руководство конкурсом:</w:t>
      </w:r>
    </w:p>
    <w:p w:rsidR="00395746" w:rsidRPr="00D53C65" w:rsidRDefault="00395746"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подготовку и проведени</w:t>
      </w:r>
      <w:r w:rsidR="0084084F">
        <w:rPr>
          <w:rFonts w:ascii="Times New Roman" w:eastAsiaTheme="minorHAnsi" w:hAnsi="Times New Roman"/>
          <w:color w:val="000000"/>
          <w:sz w:val="28"/>
          <w:szCs w:val="28"/>
          <w:lang w:eastAsia="en-US"/>
        </w:rPr>
        <w:t>е Конкурса осуществляет районная конкурсная комиссия</w:t>
      </w:r>
      <w:r w:rsidRPr="00D53C65">
        <w:rPr>
          <w:rFonts w:ascii="Times New Roman" w:eastAsiaTheme="minorHAnsi" w:hAnsi="Times New Roman"/>
          <w:color w:val="000000"/>
          <w:sz w:val="28"/>
          <w:szCs w:val="28"/>
          <w:lang w:eastAsia="en-US"/>
        </w:rPr>
        <w:t xml:space="preserve">. Для подготовки и проведения  </w:t>
      </w:r>
      <w:proofErr w:type="spellStart"/>
      <w:r w:rsidRPr="00D53C65">
        <w:rPr>
          <w:rFonts w:ascii="Times New Roman" w:eastAsiaTheme="minorHAnsi" w:hAnsi="Times New Roman"/>
          <w:color w:val="000000"/>
          <w:sz w:val="28"/>
          <w:szCs w:val="28"/>
          <w:lang w:eastAsia="en-US"/>
        </w:rPr>
        <w:t>внутришкольных</w:t>
      </w:r>
      <w:proofErr w:type="spellEnd"/>
      <w:r w:rsidRPr="00D53C65">
        <w:rPr>
          <w:rFonts w:ascii="Times New Roman" w:eastAsiaTheme="minorHAnsi" w:hAnsi="Times New Roman"/>
          <w:color w:val="000000"/>
          <w:sz w:val="28"/>
          <w:szCs w:val="28"/>
          <w:lang w:eastAsia="en-US"/>
        </w:rPr>
        <w:t xml:space="preserve"> </w:t>
      </w:r>
      <w:r w:rsidR="0084084F">
        <w:rPr>
          <w:rFonts w:ascii="Times New Roman" w:eastAsiaTheme="minorHAnsi" w:hAnsi="Times New Roman"/>
          <w:color w:val="000000"/>
          <w:sz w:val="28"/>
          <w:szCs w:val="28"/>
          <w:lang w:eastAsia="en-US"/>
        </w:rPr>
        <w:t xml:space="preserve"> </w:t>
      </w:r>
      <w:r w:rsidRPr="00D53C65">
        <w:rPr>
          <w:rFonts w:ascii="Times New Roman" w:eastAsiaTheme="minorHAnsi" w:hAnsi="Times New Roman"/>
          <w:color w:val="000000"/>
          <w:sz w:val="28"/>
          <w:szCs w:val="28"/>
          <w:lang w:eastAsia="en-US"/>
        </w:rPr>
        <w:t>кон</w:t>
      </w:r>
      <w:r w:rsidR="0084084F">
        <w:rPr>
          <w:rFonts w:ascii="Times New Roman" w:eastAsiaTheme="minorHAnsi" w:hAnsi="Times New Roman"/>
          <w:color w:val="000000"/>
          <w:sz w:val="28"/>
          <w:szCs w:val="28"/>
          <w:lang w:eastAsia="en-US"/>
        </w:rPr>
        <w:t xml:space="preserve">курсов создаются </w:t>
      </w:r>
      <w:r w:rsidR="0084084F">
        <w:rPr>
          <w:rFonts w:ascii="Times New Roman" w:eastAsiaTheme="minorHAnsi" w:hAnsi="Times New Roman"/>
          <w:color w:val="000000"/>
          <w:sz w:val="28"/>
          <w:szCs w:val="28"/>
          <w:lang w:eastAsia="en-US"/>
        </w:rPr>
        <w:lastRenderedPageBreak/>
        <w:t xml:space="preserve">комиссии  на местах. Администрации  </w:t>
      </w:r>
      <w:r w:rsidRPr="00D53C65">
        <w:rPr>
          <w:rFonts w:ascii="Times New Roman" w:eastAsiaTheme="minorHAnsi" w:hAnsi="Times New Roman"/>
          <w:color w:val="000000"/>
          <w:sz w:val="28"/>
          <w:szCs w:val="28"/>
          <w:lang w:eastAsia="en-US"/>
        </w:rPr>
        <w:t xml:space="preserve">     общеобразовательных учреждений вправе проводить </w:t>
      </w:r>
      <w:proofErr w:type="spellStart"/>
      <w:r w:rsidRPr="00D53C65">
        <w:rPr>
          <w:rFonts w:ascii="Times New Roman" w:eastAsiaTheme="minorHAnsi" w:hAnsi="Times New Roman"/>
          <w:color w:val="000000"/>
          <w:sz w:val="28"/>
          <w:szCs w:val="28"/>
          <w:lang w:eastAsia="en-US"/>
        </w:rPr>
        <w:t>внутришкольн</w:t>
      </w:r>
      <w:r w:rsidR="0084084F">
        <w:rPr>
          <w:rFonts w:ascii="Times New Roman" w:eastAsiaTheme="minorHAnsi" w:hAnsi="Times New Roman"/>
          <w:color w:val="000000"/>
          <w:sz w:val="28"/>
          <w:szCs w:val="28"/>
          <w:lang w:eastAsia="en-US"/>
        </w:rPr>
        <w:t>ый</w:t>
      </w:r>
      <w:proofErr w:type="spellEnd"/>
      <w:r w:rsidR="0084084F">
        <w:rPr>
          <w:rFonts w:ascii="Times New Roman" w:eastAsiaTheme="minorHAnsi" w:hAnsi="Times New Roman"/>
          <w:color w:val="000000"/>
          <w:sz w:val="28"/>
          <w:szCs w:val="28"/>
          <w:lang w:eastAsia="en-US"/>
        </w:rPr>
        <w:t xml:space="preserve"> конкурс и</w:t>
      </w:r>
      <w:r w:rsidRPr="00D53C65">
        <w:rPr>
          <w:rFonts w:ascii="Times New Roman" w:eastAsiaTheme="minorHAnsi" w:hAnsi="Times New Roman"/>
          <w:color w:val="000000"/>
          <w:sz w:val="28"/>
          <w:szCs w:val="28"/>
          <w:lang w:eastAsia="en-US"/>
        </w:rPr>
        <w:t xml:space="preserve"> отобрать участников второго   этапа по итогам конкурсов, проведенных ранее. </w:t>
      </w:r>
    </w:p>
    <w:p w:rsidR="00395746" w:rsidRPr="00D53C65" w:rsidRDefault="00395746" w:rsidP="00914103">
      <w:pPr>
        <w:widowControl/>
        <w:shd w:val="clear" w:color="auto" w:fill="FFFFFF"/>
        <w:suppressAutoHyphens w:val="0"/>
        <w:spacing w:after="200"/>
        <w:jc w:val="both"/>
        <w:rPr>
          <w:rFonts w:ascii="Times New Roman" w:eastAsiaTheme="minorHAnsi" w:hAnsi="Times New Roman"/>
          <w:b/>
          <w:bCs/>
          <w:color w:val="000000"/>
          <w:sz w:val="28"/>
          <w:szCs w:val="28"/>
          <w:lang w:eastAsia="en-US"/>
        </w:rPr>
      </w:pPr>
      <w:r w:rsidRPr="00D53C65">
        <w:rPr>
          <w:rFonts w:ascii="Times New Roman" w:eastAsiaTheme="minorHAnsi" w:hAnsi="Times New Roman"/>
          <w:b/>
          <w:bCs/>
          <w:color w:val="000000"/>
          <w:sz w:val="28"/>
          <w:szCs w:val="28"/>
          <w:lang w:eastAsia="en-US"/>
        </w:rPr>
        <w:t xml:space="preserve">    </w:t>
      </w:r>
      <w:r w:rsidR="00580A59" w:rsidRPr="00D53C65">
        <w:rPr>
          <w:rFonts w:ascii="Times New Roman" w:eastAsiaTheme="minorHAnsi" w:hAnsi="Times New Roman"/>
          <w:b/>
          <w:bCs/>
          <w:color w:val="000000"/>
          <w:sz w:val="28"/>
          <w:szCs w:val="28"/>
          <w:lang w:eastAsia="en-US"/>
        </w:rPr>
        <w:t xml:space="preserve">9. </w:t>
      </w:r>
      <w:r w:rsidRPr="00D53C65">
        <w:rPr>
          <w:rFonts w:ascii="Times New Roman" w:eastAsiaTheme="minorHAnsi" w:hAnsi="Times New Roman"/>
          <w:b/>
          <w:bCs/>
          <w:color w:val="000000"/>
          <w:sz w:val="28"/>
          <w:szCs w:val="28"/>
          <w:lang w:eastAsia="en-US"/>
        </w:rPr>
        <w:t>Требования к конкурсным работам:</w:t>
      </w:r>
    </w:p>
    <w:p w:rsidR="00395746" w:rsidRPr="00D53C65" w:rsidRDefault="00580A59"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b/>
          <w:bCs/>
          <w:color w:val="000000"/>
          <w:sz w:val="28"/>
          <w:szCs w:val="28"/>
          <w:lang w:eastAsia="en-US"/>
        </w:rPr>
        <w:t xml:space="preserve">9.1. </w:t>
      </w:r>
      <w:r w:rsidR="00395746" w:rsidRPr="00D53C65">
        <w:rPr>
          <w:rFonts w:ascii="Times New Roman" w:eastAsiaTheme="minorHAnsi" w:hAnsi="Times New Roman"/>
          <w:b/>
          <w:bCs/>
          <w:color w:val="000000"/>
          <w:sz w:val="28"/>
          <w:szCs w:val="28"/>
          <w:lang w:eastAsia="en-US"/>
        </w:rPr>
        <w:t>Требования к структуре, содержанию и оформлению работы.</w:t>
      </w:r>
      <w:r w:rsidRPr="00D53C65">
        <w:rPr>
          <w:rFonts w:ascii="Times New Roman" w:eastAsiaTheme="minorHAnsi" w:hAnsi="Times New Roman"/>
          <w:color w:val="000000"/>
          <w:sz w:val="28"/>
          <w:szCs w:val="28"/>
          <w:lang w:eastAsia="en-US"/>
        </w:rPr>
        <w:t xml:space="preserve"> </w:t>
      </w:r>
      <w:r w:rsidR="00395746" w:rsidRPr="00D53C65">
        <w:rPr>
          <w:rFonts w:ascii="Times New Roman" w:eastAsiaTheme="minorHAnsi" w:hAnsi="Times New Roman"/>
          <w:color w:val="000000"/>
          <w:sz w:val="28"/>
          <w:szCs w:val="28"/>
          <w:lang w:eastAsia="en-US"/>
        </w:rPr>
        <w:t>На конкурс представляются работы, являющиеся результатом самостоятельных, экспериментальных исследований, поисковой деятельности, выполненных под руководством педагога.</w:t>
      </w:r>
    </w:p>
    <w:p w:rsidR="00395746" w:rsidRPr="00D53C65" w:rsidRDefault="00580A59"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9.2. </w:t>
      </w:r>
      <w:r w:rsidR="00395746" w:rsidRPr="00D53C65">
        <w:rPr>
          <w:rFonts w:ascii="Times New Roman" w:eastAsiaTheme="minorHAnsi" w:hAnsi="Times New Roman"/>
          <w:color w:val="000000"/>
          <w:sz w:val="28"/>
          <w:szCs w:val="28"/>
          <w:lang w:eastAsia="en-US"/>
        </w:rPr>
        <w:t xml:space="preserve"> Тематика конкурсных работ может быть разнообразной. Формулировка темы должна ориентироваться на самостоятельные исследования по достаточно узкому вопросу. Не следует выбирать для исследования общеизвестную проблему, которая уже достаточно полно и подробно изучена. Исследование должно содержать элементы новизны, быть ориентировано на поисковое творчество, углубленное изучение рассматриваемого вопроса. Необходимо найти тему, которая исследована недостаточно или не рассматривалась под таким углом зрения. Из заголовка должно быть ясно, что является конкретным предметом исследования, круг рассматриваемых проблем.</w:t>
      </w:r>
    </w:p>
    <w:p w:rsidR="00395746" w:rsidRPr="00D53C65" w:rsidRDefault="00580A59" w:rsidP="00D53C65">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9.3. </w:t>
      </w:r>
      <w:r w:rsidR="00395746" w:rsidRPr="00D53C65">
        <w:rPr>
          <w:rFonts w:ascii="Times New Roman" w:eastAsiaTheme="minorHAnsi" w:hAnsi="Times New Roman"/>
          <w:color w:val="000000"/>
          <w:sz w:val="28"/>
          <w:szCs w:val="28"/>
          <w:lang w:eastAsia="en-US"/>
        </w:rPr>
        <w:t>Проблема, затронутая в работе, должна быть оригинальной. Если проблема не оригинальна, то должно быть оригинальным решение. Ценным является творчество, интеллектуальная продуктивность, генерация новых идей, может быть даже необычных, но обоснованных.</w:t>
      </w:r>
    </w:p>
    <w:p w:rsidR="00395746" w:rsidRPr="00D53C65" w:rsidRDefault="00580A59" w:rsidP="00D53C65">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9.4.</w:t>
      </w:r>
      <w:r w:rsidR="00395746" w:rsidRPr="00D53C65">
        <w:rPr>
          <w:rFonts w:ascii="Times New Roman" w:eastAsiaTheme="minorHAnsi" w:hAnsi="Times New Roman"/>
          <w:color w:val="000000"/>
          <w:sz w:val="28"/>
          <w:szCs w:val="28"/>
          <w:lang w:eastAsia="en-US"/>
        </w:rPr>
        <w:t>Исследовательская работа в обязательном порядке должна содержать практический раздел, основанный на собственных исследованиях автора.</w:t>
      </w:r>
    </w:p>
    <w:p w:rsidR="00395746" w:rsidRPr="00D53C65" w:rsidRDefault="00580A59" w:rsidP="00D53C65">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9.5. </w:t>
      </w:r>
      <w:r w:rsidR="00395746" w:rsidRPr="00D53C65">
        <w:rPr>
          <w:rFonts w:ascii="Times New Roman" w:eastAsiaTheme="minorHAnsi" w:hAnsi="Times New Roman"/>
          <w:color w:val="000000"/>
          <w:sz w:val="28"/>
          <w:szCs w:val="28"/>
          <w:lang w:eastAsia="en-US"/>
        </w:rPr>
        <w:t>Работа должна быть основана на достаточно широком количестве источников:</w:t>
      </w:r>
    </w:p>
    <w:p w:rsidR="00395746" w:rsidRPr="00D53C65" w:rsidRDefault="00395746" w:rsidP="00D53C65">
      <w:pPr>
        <w:widowControl/>
        <w:shd w:val="clear" w:color="auto" w:fill="FFFFFF"/>
        <w:suppressAutoHyphens w:val="0"/>
        <w:jc w:val="both"/>
        <w:rPr>
          <w:rFonts w:ascii="Times New Roman" w:eastAsiaTheme="minorHAnsi" w:hAnsi="Times New Roman"/>
          <w:color w:val="000000"/>
          <w:sz w:val="28"/>
          <w:szCs w:val="28"/>
          <w:lang w:eastAsia="en-US"/>
        </w:rPr>
      </w:pPr>
      <w:proofErr w:type="gramStart"/>
      <w:r w:rsidRPr="00D53C65">
        <w:rPr>
          <w:rFonts w:ascii="Times New Roman" w:eastAsiaTheme="minorHAnsi" w:hAnsi="Times New Roman"/>
          <w:color w:val="000000"/>
          <w:sz w:val="28"/>
          <w:szCs w:val="28"/>
          <w:lang w:eastAsia="en-US"/>
        </w:rPr>
        <w:t>- литература (это должны быть не школьные учебники, а научные, научно-популярные издания, справочная, мемуарная, документальная литература, материалы периодической печати, монографии и т. д.);</w:t>
      </w:r>
      <w:proofErr w:type="gramEnd"/>
    </w:p>
    <w:p w:rsidR="00395746" w:rsidRPr="00D53C65" w:rsidRDefault="00395746" w:rsidP="00D53C65">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документы, первоисточники, статистические данные и т. д.;</w:t>
      </w:r>
    </w:p>
    <w:p w:rsidR="00395746" w:rsidRPr="00D53C65" w:rsidRDefault="00395746" w:rsidP="00D53C65">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 материалы </w:t>
      </w:r>
      <w:proofErr w:type="spellStart"/>
      <w:r w:rsidRPr="00D53C65">
        <w:rPr>
          <w:rFonts w:ascii="Times New Roman" w:eastAsiaTheme="minorHAnsi" w:hAnsi="Times New Roman"/>
          <w:color w:val="000000"/>
          <w:sz w:val="28"/>
          <w:szCs w:val="28"/>
          <w:lang w:eastAsia="en-US"/>
        </w:rPr>
        <w:t>Internet</w:t>
      </w:r>
      <w:proofErr w:type="spellEnd"/>
      <w:r w:rsidRPr="00D53C65">
        <w:rPr>
          <w:rFonts w:ascii="Times New Roman" w:eastAsiaTheme="minorHAnsi" w:hAnsi="Times New Roman"/>
          <w:color w:val="000000"/>
          <w:sz w:val="28"/>
          <w:szCs w:val="28"/>
          <w:lang w:eastAsia="en-US"/>
        </w:rPr>
        <w:t xml:space="preserve"> (все они должны иметь точные ссылки: автор, название сайта и электронный адрес).</w:t>
      </w:r>
    </w:p>
    <w:p w:rsidR="00395746" w:rsidRPr="00D53C65" w:rsidRDefault="00580A59"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b/>
          <w:bCs/>
          <w:color w:val="000000"/>
          <w:sz w:val="28"/>
          <w:szCs w:val="28"/>
          <w:lang w:eastAsia="en-US"/>
        </w:rPr>
        <w:t xml:space="preserve">10. </w:t>
      </w:r>
      <w:r w:rsidR="00395746" w:rsidRPr="00D53C65">
        <w:rPr>
          <w:rFonts w:ascii="Times New Roman" w:eastAsiaTheme="minorHAnsi" w:hAnsi="Times New Roman"/>
          <w:b/>
          <w:bCs/>
          <w:color w:val="000000"/>
          <w:sz w:val="28"/>
          <w:szCs w:val="28"/>
          <w:lang w:eastAsia="en-US"/>
        </w:rPr>
        <w:t>Состав учебно-исследовательской работы:</w:t>
      </w:r>
    </w:p>
    <w:p w:rsidR="00395746" w:rsidRPr="00D53C65" w:rsidRDefault="00395746" w:rsidP="00580A59">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    </w:t>
      </w:r>
      <w:proofErr w:type="gramStart"/>
      <w:r w:rsidRPr="00D53C65">
        <w:rPr>
          <w:rFonts w:ascii="Times New Roman" w:eastAsiaTheme="minorHAnsi" w:hAnsi="Times New Roman"/>
          <w:color w:val="000000"/>
          <w:sz w:val="28"/>
          <w:szCs w:val="28"/>
          <w:lang w:eastAsia="en-US"/>
        </w:rPr>
        <w:t>Титульный лист содержит следующие атрибуты: названия работы, населенного пункта; сведения об авторах (фамилия, имя, отчество, полное название учебного заведения, класс) и научных руководителях (фамилия, имя, отчество, должность, преподаваемый предмет).</w:t>
      </w:r>
      <w:proofErr w:type="gramEnd"/>
      <w:r w:rsidRPr="00D53C65">
        <w:rPr>
          <w:rFonts w:ascii="Times New Roman" w:eastAsiaTheme="minorHAnsi" w:hAnsi="Times New Roman"/>
          <w:color w:val="000000"/>
          <w:sz w:val="28"/>
          <w:szCs w:val="28"/>
          <w:lang w:eastAsia="en-US"/>
        </w:rPr>
        <w:t> </w:t>
      </w:r>
      <w:r w:rsidRPr="00D53C65">
        <w:rPr>
          <w:rFonts w:ascii="Times New Roman" w:eastAsiaTheme="minorHAnsi" w:hAnsi="Times New Roman"/>
          <w:color w:val="000000"/>
          <w:sz w:val="28"/>
          <w:szCs w:val="28"/>
          <w:lang w:eastAsia="en-US"/>
        </w:rPr>
        <w:br/>
        <w:t xml:space="preserve">     Краткая аннотация объемом не более 1 страницы, представляет собой краткое описание работы на простом, понятном широкой публике языке с указанием элементов новизны проведенных исследований и полученных результатов. Краткая аннотация печатается на отдельной стандартной странице в порядке: стандартный заголовок, затем посередине слова «Краткая аннотация», ниже те</w:t>
      </w:r>
      <w:proofErr w:type="gramStart"/>
      <w:r w:rsidRPr="00D53C65">
        <w:rPr>
          <w:rFonts w:ascii="Times New Roman" w:eastAsiaTheme="minorHAnsi" w:hAnsi="Times New Roman"/>
          <w:color w:val="000000"/>
          <w:sz w:val="28"/>
          <w:szCs w:val="28"/>
          <w:lang w:eastAsia="en-US"/>
        </w:rPr>
        <w:t>кст кр</w:t>
      </w:r>
      <w:proofErr w:type="gramEnd"/>
      <w:r w:rsidRPr="00D53C65">
        <w:rPr>
          <w:rFonts w:ascii="Times New Roman" w:eastAsiaTheme="minorHAnsi" w:hAnsi="Times New Roman"/>
          <w:color w:val="000000"/>
          <w:sz w:val="28"/>
          <w:szCs w:val="28"/>
          <w:lang w:eastAsia="en-US"/>
        </w:rPr>
        <w:t xml:space="preserve">аткой аннотации. Она должна содержать наиболее важные сведения о работе, в частности, включать следующую информацию: цель и задачи работы; методы и приемы, которые использовались в работе; этапы работы; полученные данные, результаты исследований и (или) описание практических разработок, выводы.  </w:t>
      </w:r>
      <w:proofErr w:type="gramStart"/>
      <w:r w:rsidRPr="00D53C65">
        <w:rPr>
          <w:rFonts w:ascii="Times New Roman" w:eastAsiaTheme="minorHAnsi" w:hAnsi="Times New Roman"/>
          <w:color w:val="000000"/>
          <w:sz w:val="28"/>
          <w:szCs w:val="28"/>
          <w:lang w:eastAsia="en-US"/>
        </w:rPr>
        <w:t xml:space="preserve">Аннотация может содержать краткий анализ проблемы (актуальность, замысел, идея, теоретическое обоснование, решение) и описание реализации </w:t>
      </w:r>
      <w:r w:rsidRPr="00D53C65">
        <w:rPr>
          <w:rFonts w:ascii="Times New Roman" w:eastAsiaTheme="minorHAnsi" w:hAnsi="Times New Roman"/>
          <w:color w:val="000000"/>
          <w:sz w:val="28"/>
          <w:szCs w:val="28"/>
          <w:lang w:eastAsia="en-US"/>
        </w:rPr>
        <w:lastRenderedPageBreak/>
        <w:t>замысла (организация работы, результативность, практическая значимость и (или) оригинальность).</w:t>
      </w:r>
      <w:proofErr w:type="gramEnd"/>
      <w:r w:rsidRPr="00D53C65">
        <w:rPr>
          <w:rFonts w:ascii="Times New Roman" w:eastAsiaTheme="minorHAnsi" w:hAnsi="Times New Roman"/>
          <w:color w:val="000000"/>
          <w:sz w:val="28"/>
          <w:szCs w:val="28"/>
          <w:lang w:eastAsia="en-US"/>
        </w:rPr>
        <w:t>  Аннотация не должна включать списка литературы.</w:t>
      </w:r>
    </w:p>
    <w:p w:rsidR="00395746" w:rsidRPr="00D53C65" w:rsidRDefault="00395746"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 </w:t>
      </w:r>
      <w:r w:rsidRPr="00D53C65">
        <w:rPr>
          <w:rFonts w:ascii="Times New Roman" w:eastAsiaTheme="minorHAnsi" w:hAnsi="Times New Roman"/>
          <w:color w:val="000000"/>
          <w:sz w:val="28"/>
          <w:szCs w:val="28"/>
          <w:lang w:eastAsia="en-US"/>
        </w:rPr>
        <w:tab/>
        <w:t xml:space="preserve"> Оглавление (точное название глав, параграфов, разделов с указанием страниц местонахождения);</w:t>
      </w:r>
    </w:p>
    <w:p w:rsidR="00395746" w:rsidRPr="00D53C65" w:rsidRDefault="00395746" w:rsidP="00914103">
      <w:pPr>
        <w:widowControl/>
        <w:shd w:val="clear" w:color="auto" w:fill="FFFFFF"/>
        <w:suppressAutoHyphens w:val="0"/>
        <w:spacing w:after="200"/>
        <w:ind w:firstLine="72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 </w:t>
      </w:r>
      <w:proofErr w:type="gramStart"/>
      <w:r w:rsidRPr="00D53C65">
        <w:rPr>
          <w:rFonts w:ascii="Times New Roman" w:eastAsiaTheme="minorHAnsi" w:hAnsi="Times New Roman"/>
          <w:color w:val="000000"/>
          <w:sz w:val="28"/>
          <w:szCs w:val="28"/>
          <w:lang w:eastAsia="en-US"/>
        </w:rPr>
        <w:t>Введение (где обосновывается сущность проблемы, ее актуальность, аргументируется выбор темы, ее значимость, новизна, актуальность, ставятся цели и задачи работы, методика и объем исследования, делается анализ научной литературы, периодики по проблеме исследования, рассматривается история исследуемой проблемы и различные концепции по проблеме, обзор литературы, который должен носить не хронологический, а проблемный характер, раскрывая состояние вопроса по разным литературным источникам);</w:t>
      </w:r>
      <w:proofErr w:type="gramEnd"/>
    </w:p>
    <w:p w:rsidR="00395746" w:rsidRPr="00D53C65" w:rsidRDefault="00395746" w:rsidP="00914103">
      <w:pPr>
        <w:widowControl/>
        <w:shd w:val="clear" w:color="auto" w:fill="FFFFFF"/>
        <w:suppressAutoHyphens w:val="0"/>
        <w:spacing w:after="200"/>
        <w:ind w:firstLine="72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 Содержательная часть с обязательными элементами исследования учащегося. Исследование предполагает: самостоятельное изложение проблемы и ее исследования и должно содержать: методику исследования, содержание исследования, собственные рассуждения учащегося, доказательства, сравнения, интерпретации фактов, анализ позиции автора, самостоятельные выводы автора, практическая значимость работы;</w:t>
      </w:r>
    </w:p>
    <w:p w:rsidR="00580A59" w:rsidRPr="00D53C65" w:rsidRDefault="00395746" w:rsidP="00580A59">
      <w:pPr>
        <w:widowControl/>
        <w:shd w:val="clear" w:color="auto" w:fill="FFFFFF"/>
        <w:suppressAutoHyphens w:val="0"/>
        <w:ind w:firstLine="72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 Заключение (где подводятся итоги и обобщенные выводы по теме проекта, дается информация о том, где и как можно использовать проект, программу или презентацию в учебном процессе, есть ли опыт использования на уроках (если есть, опишите его), количество затраченного времени на создание продукта, перспек</w:t>
      </w:r>
      <w:r w:rsidR="00580A59" w:rsidRPr="00D53C65">
        <w:rPr>
          <w:rFonts w:ascii="Times New Roman" w:eastAsiaTheme="minorHAnsi" w:hAnsi="Times New Roman"/>
          <w:color w:val="000000"/>
          <w:sz w:val="28"/>
          <w:szCs w:val="28"/>
          <w:lang w:eastAsia="en-US"/>
        </w:rPr>
        <w:t>тивы доработки продукта и т.д.).</w:t>
      </w:r>
    </w:p>
    <w:p w:rsidR="00395746" w:rsidRPr="00D53C65" w:rsidRDefault="00395746" w:rsidP="00580A59">
      <w:pPr>
        <w:widowControl/>
        <w:shd w:val="clear" w:color="auto" w:fill="FFFFFF"/>
        <w:suppressAutoHyphens w:val="0"/>
        <w:ind w:firstLine="72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Список ресурсов (документы, книги, статьи, справочная литер</w:t>
      </w:r>
      <w:r w:rsidR="00580A59" w:rsidRPr="00D53C65">
        <w:rPr>
          <w:rFonts w:ascii="Times New Roman" w:eastAsiaTheme="minorHAnsi" w:hAnsi="Times New Roman"/>
          <w:color w:val="000000"/>
          <w:sz w:val="28"/>
          <w:szCs w:val="28"/>
          <w:lang w:eastAsia="en-US"/>
        </w:rPr>
        <w:t xml:space="preserve">атура, адреса </w:t>
      </w:r>
      <w:proofErr w:type="spellStart"/>
      <w:r w:rsidR="00580A59" w:rsidRPr="00D53C65">
        <w:rPr>
          <w:rFonts w:ascii="Times New Roman" w:eastAsiaTheme="minorHAnsi" w:hAnsi="Times New Roman"/>
          <w:color w:val="000000"/>
          <w:sz w:val="28"/>
          <w:szCs w:val="28"/>
          <w:lang w:eastAsia="en-US"/>
        </w:rPr>
        <w:t>web</w:t>
      </w:r>
      <w:proofErr w:type="spellEnd"/>
      <w:r w:rsidR="00580A59" w:rsidRPr="00D53C65">
        <w:rPr>
          <w:rFonts w:ascii="Times New Roman" w:eastAsiaTheme="minorHAnsi" w:hAnsi="Times New Roman"/>
          <w:color w:val="000000"/>
          <w:sz w:val="28"/>
          <w:szCs w:val="28"/>
          <w:lang w:eastAsia="en-US"/>
        </w:rPr>
        <w:t>-сайтов и др.).</w:t>
      </w:r>
      <w:r w:rsidRPr="00D53C65">
        <w:rPr>
          <w:rFonts w:ascii="Times New Roman" w:eastAsiaTheme="minorHAnsi" w:hAnsi="Times New Roman"/>
          <w:color w:val="000000"/>
          <w:sz w:val="28"/>
          <w:szCs w:val="28"/>
          <w:lang w:eastAsia="en-US"/>
        </w:rPr>
        <w:t xml:space="preserve"> Приложения.</w:t>
      </w:r>
    </w:p>
    <w:p w:rsidR="00395746" w:rsidRPr="00D53C65" w:rsidRDefault="00395746" w:rsidP="00914103">
      <w:pPr>
        <w:widowControl/>
        <w:shd w:val="clear" w:color="auto" w:fill="FFFFFF"/>
        <w:suppressAutoHyphens w:val="0"/>
        <w:spacing w:after="200"/>
        <w:ind w:firstLine="72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Если при выполнении работы были созданы компьютерные программы, то к работе прилагается CD и описание содержания диска в печатном (приложение) и электронном виде.</w:t>
      </w:r>
    </w:p>
    <w:p w:rsidR="00395746" w:rsidRPr="00D53C65" w:rsidRDefault="00395746" w:rsidP="00580A59">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Рецензия руководителя работы.</w:t>
      </w:r>
    </w:p>
    <w:p w:rsidR="00395746" w:rsidRPr="00D53C65" w:rsidRDefault="00395746" w:rsidP="00580A59">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 Отзыв внешнего рецензента.</w:t>
      </w:r>
    </w:p>
    <w:p w:rsidR="00395746" w:rsidRPr="00D53C65" w:rsidRDefault="00395746" w:rsidP="00580A59">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Буклет.</w:t>
      </w:r>
    </w:p>
    <w:p w:rsidR="00395746" w:rsidRPr="00D53C65" w:rsidRDefault="00580A59"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b/>
          <w:bCs/>
          <w:color w:val="000000"/>
          <w:sz w:val="28"/>
          <w:szCs w:val="28"/>
          <w:lang w:eastAsia="en-US"/>
        </w:rPr>
        <w:t xml:space="preserve">11. </w:t>
      </w:r>
      <w:r w:rsidR="00395746" w:rsidRPr="00D53C65">
        <w:rPr>
          <w:rFonts w:ascii="Times New Roman" w:eastAsiaTheme="minorHAnsi" w:hAnsi="Times New Roman"/>
          <w:b/>
          <w:bCs/>
          <w:color w:val="000000"/>
          <w:sz w:val="28"/>
          <w:szCs w:val="28"/>
          <w:lang w:eastAsia="en-US"/>
        </w:rPr>
        <w:t>При оформлении учебно-исследовательских работ и проектов должны быть соблюдены следующие требования:</w:t>
      </w:r>
    </w:p>
    <w:p w:rsidR="00395746" w:rsidRPr="00D53C65" w:rsidRDefault="00580A59"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1</w:t>
      </w:r>
      <w:r w:rsidR="00395746" w:rsidRPr="00D53C65">
        <w:rPr>
          <w:rFonts w:ascii="Times New Roman" w:eastAsiaTheme="minorHAnsi" w:hAnsi="Times New Roman"/>
          <w:color w:val="000000"/>
          <w:sz w:val="28"/>
          <w:szCs w:val="28"/>
          <w:lang w:eastAsia="en-US"/>
        </w:rPr>
        <w:t>1.</w:t>
      </w:r>
      <w:r w:rsidRPr="00D53C65">
        <w:rPr>
          <w:rFonts w:ascii="Times New Roman" w:eastAsiaTheme="minorHAnsi" w:hAnsi="Times New Roman"/>
          <w:color w:val="000000"/>
          <w:sz w:val="28"/>
          <w:szCs w:val="28"/>
          <w:lang w:eastAsia="en-US"/>
        </w:rPr>
        <w:t>1</w:t>
      </w:r>
      <w:r w:rsidR="00395746" w:rsidRPr="00D53C65">
        <w:rPr>
          <w:rFonts w:ascii="Times New Roman" w:eastAsiaTheme="minorHAnsi" w:hAnsi="Times New Roman"/>
          <w:color w:val="000000"/>
          <w:sz w:val="28"/>
          <w:szCs w:val="28"/>
          <w:lang w:eastAsia="en-US"/>
        </w:rPr>
        <w:t xml:space="preserve"> Объем работы не более 15-20 печатных страниц (не считая списка использованной литературы и приложений),  представляются в двух экземплярах: 1- экземпляр  в виде  печатной работы, 1- экземпляр на электронном носителе;;</w:t>
      </w:r>
    </w:p>
    <w:p w:rsidR="00A901E4" w:rsidRPr="00D53C65" w:rsidRDefault="00580A59"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11</w:t>
      </w:r>
      <w:r w:rsidR="00395746" w:rsidRPr="00D53C65">
        <w:rPr>
          <w:rFonts w:ascii="Times New Roman" w:eastAsiaTheme="minorHAnsi" w:hAnsi="Times New Roman"/>
          <w:color w:val="000000"/>
          <w:sz w:val="28"/>
          <w:szCs w:val="28"/>
          <w:lang w:eastAsia="en-US"/>
        </w:rPr>
        <w:t>.</w:t>
      </w:r>
      <w:r w:rsidRPr="00D53C65">
        <w:rPr>
          <w:rFonts w:ascii="Times New Roman" w:eastAsiaTheme="minorHAnsi" w:hAnsi="Times New Roman"/>
          <w:color w:val="000000"/>
          <w:sz w:val="28"/>
          <w:szCs w:val="28"/>
          <w:lang w:eastAsia="en-US"/>
        </w:rPr>
        <w:t>2.</w:t>
      </w:r>
      <w:r w:rsidR="00395746" w:rsidRPr="00D53C65">
        <w:rPr>
          <w:rFonts w:ascii="Times New Roman" w:eastAsiaTheme="minorHAnsi" w:hAnsi="Times New Roman"/>
          <w:color w:val="000000"/>
          <w:sz w:val="28"/>
          <w:szCs w:val="28"/>
          <w:lang w:eastAsia="en-US"/>
        </w:rPr>
        <w:t xml:space="preserve"> Нумерация страниц в правом нижнем углу. Титульный лист не имеет нумерации, оглавление начинается со страницы 2;</w:t>
      </w:r>
    </w:p>
    <w:p w:rsidR="00395746" w:rsidRPr="00D53C65" w:rsidRDefault="00580A59"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11.3. </w:t>
      </w:r>
      <w:r w:rsidR="00395746" w:rsidRPr="00D53C65">
        <w:rPr>
          <w:rFonts w:ascii="Times New Roman" w:eastAsiaTheme="minorHAnsi" w:hAnsi="Times New Roman"/>
          <w:color w:val="000000"/>
          <w:sz w:val="28"/>
          <w:szCs w:val="28"/>
          <w:lang w:eastAsia="en-US"/>
        </w:rPr>
        <w:t>Весь текст выполняется на стандартных страницах белой бумаги формата А</w:t>
      </w:r>
      <w:proofErr w:type="gramStart"/>
      <w:r w:rsidR="00395746" w:rsidRPr="00D53C65">
        <w:rPr>
          <w:rFonts w:ascii="Times New Roman" w:eastAsiaTheme="minorHAnsi" w:hAnsi="Times New Roman"/>
          <w:color w:val="000000"/>
          <w:sz w:val="28"/>
          <w:szCs w:val="28"/>
          <w:lang w:eastAsia="en-US"/>
        </w:rPr>
        <w:t>4</w:t>
      </w:r>
      <w:proofErr w:type="gramEnd"/>
      <w:r w:rsidR="00395746" w:rsidRPr="00D53C65">
        <w:rPr>
          <w:rFonts w:ascii="Times New Roman" w:eastAsiaTheme="minorHAnsi" w:hAnsi="Times New Roman"/>
          <w:color w:val="000000"/>
          <w:sz w:val="28"/>
          <w:szCs w:val="28"/>
          <w:lang w:eastAsia="en-US"/>
        </w:rPr>
        <w:t xml:space="preserve">. Поля: </w:t>
      </w:r>
      <w:proofErr w:type="gramStart"/>
      <w:r w:rsidR="00395746" w:rsidRPr="00D53C65">
        <w:rPr>
          <w:rFonts w:ascii="Times New Roman" w:eastAsiaTheme="minorHAnsi" w:hAnsi="Times New Roman"/>
          <w:color w:val="000000"/>
          <w:sz w:val="28"/>
          <w:szCs w:val="28"/>
          <w:lang w:eastAsia="en-US"/>
        </w:rPr>
        <w:t>Верхнее</w:t>
      </w:r>
      <w:proofErr w:type="gramEnd"/>
      <w:r w:rsidR="00395746" w:rsidRPr="00D53C65">
        <w:rPr>
          <w:rFonts w:ascii="Times New Roman" w:eastAsiaTheme="minorHAnsi" w:hAnsi="Times New Roman"/>
          <w:color w:val="000000"/>
          <w:sz w:val="28"/>
          <w:szCs w:val="28"/>
          <w:lang w:eastAsia="en-US"/>
        </w:rPr>
        <w:t xml:space="preserve">, правое, нижнее 1,5 см, левое 3 см. Текст печатается черным шрифтом </w:t>
      </w:r>
      <w:proofErr w:type="spellStart"/>
      <w:r w:rsidR="00395746" w:rsidRPr="00D53C65">
        <w:rPr>
          <w:rFonts w:ascii="Times New Roman" w:eastAsiaTheme="minorHAnsi" w:hAnsi="Times New Roman"/>
          <w:color w:val="000000"/>
          <w:sz w:val="28"/>
          <w:szCs w:val="28"/>
          <w:lang w:eastAsia="en-US"/>
        </w:rPr>
        <w:t>Times</w:t>
      </w:r>
      <w:proofErr w:type="spellEnd"/>
      <w:r w:rsidR="00395746" w:rsidRPr="00D53C65">
        <w:rPr>
          <w:rFonts w:ascii="Times New Roman" w:eastAsiaTheme="minorHAnsi" w:hAnsi="Times New Roman"/>
          <w:color w:val="000000"/>
          <w:sz w:val="28"/>
          <w:szCs w:val="28"/>
          <w:lang w:eastAsia="en-US"/>
        </w:rPr>
        <w:t xml:space="preserve"> </w:t>
      </w:r>
      <w:proofErr w:type="spellStart"/>
      <w:r w:rsidR="00395746" w:rsidRPr="00D53C65">
        <w:rPr>
          <w:rFonts w:ascii="Times New Roman" w:eastAsiaTheme="minorHAnsi" w:hAnsi="Times New Roman"/>
          <w:color w:val="000000"/>
          <w:sz w:val="28"/>
          <w:szCs w:val="28"/>
          <w:lang w:eastAsia="en-US"/>
        </w:rPr>
        <w:t>New</w:t>
      </w:r>
      <w:proofErr w:type="spellEnd"/>
      <w:r w:rsidR="00395746" w:rsidRPr="00D53C65">
        <w:rPr>
          <w:rFonts w:ascii="Times New Roman" w:eastAsiaTheme="minorHAnsi" w:hAnsi="Times New Roman"/>
          <w:color w:val="000000"/>
          <w:sz w:val="28"/>
          <w:szCs w:val="28"/>
          <w:lang w:eastAsia="en-US"/>
        </w:rPr>
        <w:t xml:space="preserve"> </w:t>
      </w:r>
      <w:proofErr w:type="spellStart"/>
      <w:r w:rsidR="00395746" w:rsidRPr="00D53C65">
        <w:rPr>
          <w:rFonts w:ascii="Times New Roman" w:eastAsiaTheme="minorHAnsi" w:hAnsi="Times New Roman"/>
          <w:color w:val="000000"/>
          <w:sz w:val="28"/>
          <w:szCs w:val="28"/>
          <w:lang w:eastAsia="en-US"/>
        </w:rPr>
        <w:t>Roman</w:t>
      </w:r>
      <w:proofErr w:type="spellEnd"/>
      <w:r w:rsidR="00395746" w:rsidRPr="00D53C65">
        <w:rPr>
          <w:rFonts w:ascii="Times New Roman" w:eastAsiaTheme="minorHAnsi" w:hAnsi="Times New Roman"/>
          <w:color w:val="000000"/>
          <w:sz w:val="28"/>
          <w:szCs w:val="28"/>
          <w:lang w:eastAsia="en-US"/>
        </w:rPr>
        <w:t xml:space="preserve"> (размер шрифта – 12 кегель) через один интервал между строками на одной стороне листа. Графические файлы в форматах: </w:t>
      </w:r>
      <w:proofErr w:type="spellStart"/>
      <w:r w:rsidR="00395746" w:rsidRPr="00D53C65">
        <w:rPr>
          <w:rFonts w:ascii="Times New Roman" w:eastAsiaTheme="minorHAnsi" w:hAnsi="Times New Roman"/>
          <w:color w:val="000000"/>
          <w:sz w:val="28"/>
          <w:szCs w:val="28"/>
          <w:lang w:eastAsia="en-US"/>
        </w:rPr>
        <w:t>jpg</w:t>
      </w:r>
      <w:proofErr w:type="spellEnd"/>
      <w:r w:rsidR="00395746" w:rsidRPr="00D53C65">
        <w:rPr>
          <w:rFonts w:ascii="Times New Roman" w:eastAsiaTheme="minorHAnsi" w:hAnsi="Times New Roman"/>
          <w:color w:val="000000"/>
          <w:sz w:val="28"/>
          <w:szCs w:val="28"/>
          <w:lang w:eastAsia="en-US"/>
        </w:rPr>
        <w:t xml:space="preserve">, </w:t>
      </w:r>
      <w:proofErr w:type="spellStart"/>
      <w:r w:rsidR="00395746" w:rsidRPr="00D53C65">
        <w:rPr>
          <w:rFonts w:ascii="Times New Roman" w:eastAsiaTheme="minorHAnsi" w:hAnsi="Times New Roman"/>
          <w:color w:val="000000"/>
          <w:sz w:val="28"/>
          <w:szCs w:val="28"/>
          <w:lang w:eastAsia="en-US"/>
        </w:rPr>
        <w:t>gif</w:t>
      </w:r>
      <w:proofErr w:type="spellEnd"/>
      <w:r w:rsidR="00395746" w:rsidRPr="00D53C65">
        <w:rPr>
          <w:rFonts w:ascii="Times New Roman" w:eastAsiaTheme="minorHAnsi" w:hAnsi="Times New Roman"/>
          <w:color w:val="000000"/>
          <w:sz w:val="28"/>
          <w:szCs w:val="28"/>
          <w:lang w:eastAsia="en-US"/>
        </w:rPr>
        <w:t>. Формулы, чертежи вписываются черной пастой (тушью), либо воспроизводятся на печатающем устройстве. Весь материал должен быть хорошо читаемым.</w:t>
      </w:r>
    </w:p>
    <w:p w:rsidR="00395746" w:rsidRPr="00D53C65" w:rsidRDefault="00580A59"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lastRenderedPageBreak/>
        <w:t>11.4.</w:t>
      </w:r>
      <w:r w:rsidR="00395746" w:rsidRPr="00D53C65">
        <w:rPr>
          <w:rFonts w:ascii="Times New Roman" w:eastAsiaTheme="minorHAnsi" w:hAnsi="Times New Roman"/>
          <w:color w:val="000000"/>
          <w:sz w:val="28"/>
          <w:szCs w:val="28"/>
          <w:lang w:eastAsia="en-US"/>
        </w:rPr>
        <w:t xml:space="preserve">Рукописные работы не принимаются. Работа должна быть написана грамотно, как в </w:t>
      </w:r>
      <w:proofErr w:type="gramStart"/>
      <w:r w:rsidR="00395746" w:rsidRPr="00D53C65">
        <w:rPr>
          <w:rFonts w:ascii="Times New Roman" w:eastAsiaTheme="minorHAnsi" w:hAnsi="Times New Roman"/>
          <w:color w:val="000000"/>
          <w:sz w:val="28"/>
          <w:szCs w:val="28"/>
          <w:lang w:eastAsia="en-US"/>
        </w:rPr>
        <w:t>научном</w:t>
      </w:r>
      <w:proofErr w:type="gramEnd"/>
      <w:r w:rsidR="00395746" w:rsidRPr="00D53C65">
        <w:rPr>
          <w:rFonts w:ascii="Times New Roman" w:eastAsiaTheme="minorHAnsi" w:hAnsi="Times New Roman"/>
          <w:color w:val="000000"/>
          <w:sz w:val="28"/>
          <w:szCs w:val="28"/>
          <w:lang w:eastAsia="en-US"/>
        </w:rPr>
        <w:t>, так и в филологическом смыслах.</w:t>
      </w:r>
    </w:p>
    <w:p w:rsidR="00395746" w:rsidRPr="00D53C65" w:rsidRDefault="00580A59"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11.5.</w:t>
      </w:r>
      <w:r w:rsidR="00395746" w:rsidRPr="00D53C65">
        <w:rPr>
          <w:rFonts w:ascii="Times New Roman" w:eastAsiaTheme="minorHAnsi" w:hAnsi="Times New Roman"/>
          <w:color w:val="000000"/>
          <w:sz w:val="28"/>
          <w:szCs w:val="28"/>
          <w:lang w:eastAsia="en-US"/>
        </w:rPr>
        <w:t xml:space="preserve"> Содержание работы должно соответствовать заявленной теме.</w:t>
      </w:r>
    </w:p>
    <w:p w:rsidR="00395746" w:rsidRPr="00D53C65" w:rsidRDefault="00580A59"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11.6.</w:t>
      </w:r>
      <w:r w:rsidR="00395746" w:rsidRPr="00D53C65">
        <w:rPr>
          <w:rFonts w:ascii="Times New Roman" w:eastAsiaTheme="minorHAnsi" w:hAnsi="Times New Roman"/>
          <w:color w:val="000000"/>
          <w:sz w:val="28"/>
          <w:szCs w:val="28"/>
          <w:lang w:eastAsia="en-US"/>
        </w:rPr>
        <w:t xml:space="preserve"> Проверка на плагиат </w:t>
      </w:r>
      <w:r w:rsidR="00A901E4" w:rsidRPr="00D53C65">
        <w:rPr>
          <w:rFonts w:ascii="Times New Roman" w:eastAsiaTheme="minorHAnsi" w:hAnsi="Times New Roman"/>
          <w:color w:val="000000"/>
          <w:sz w:val="28"/>
          <w:szCs w:val="28"/>
          <w:lang w:eastAsia="en-US"/>
        </w:rPr>
        <w:t>не должна быть ниже 40%.</w:t>
      </w:r>
    </w:p>
    <w:p w:rsidR="00395746" w:rsidRPr="00D53C65" w:rsidRDefault="00580A59" w:rsidP="000F4312">
      <w:pPr>
        <w:widowControl/>
        <w:shd w:val="clear" w:color="auto" w:fill="FFFFFF"/>
        <w:suppressAutoHyphens w:val="0"/>
        <w:jc w:val="both"/>
        <w:rPr>
          <w:rFonts w:ascii="Times New Roman" w:eastAsiaTheme="minorHAnsi" w:hAnsi="Times New Roman"/>
          <w:b/>
          <w:bCs/>
          <w:color w:val="000000"/>
          <w:sz w:val="28"/>
          <w:szCs w:val="28"/>
          <w:lang w:eastAsia="en-US"/>
        </w:rPr>
      </w:pPr>
      <w:r w:rsidRPr="00D53C65">
        <w:rPr>
          <w:rFonts w:ascii="Times New Roman" w:eastAsiaTheme="minorHAnsi" w:hAnsi="Times New Roman"/>
          <w:b/>
          <w:bCs/>
          <w:color w:val="000000"/>
          <w:sz w:val="28"/>
          <w:szCs w:val="28"/>
          <w:lang w:eastAsia="en-US"/>
        </w:rPr>
        <w:t xml:space="preserve">12. </w:t>
      </w:r>
      <w:r w:rsidR="00395746" w:rsidRPr="00D53C65">
        <w:rPr>
          <w:rFonts w:ascii="Times New Roman" w:eastAsiaTheme="minorHAnsi" w:hAnsi="Times New Roman"/>
          <w:b/>
          <w:bCs/>
          <w:color w:val="000000"/>
          <w:sz w:val="28"/>
          <w:szCs w:val="28"/>
          <w:lang w:eastAsia="en-US"/>
        </w:rPr>
        <w:t>Презентация работы </w:t>
      </w:r>
    </w:p>
    <w:p w:rsidR="00395746" w:rsidRPr="00D53C65" w:rsidRDefault="00395746"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1</w:t>
      </w:r>
      <w:r w:rsidR="00580A59" w:rsidRPr="00D53C65">
        <w:rPr>
          <w:rFonts w:ascii="Times New Roman" w:eastAsiaTheme="minorHAnsi" w:hAnsi="Times New Roman"/>
          <w:color w:val="000000"/>
          <w:sz w:val="28"/>
          <w:szCs w:val="28"/>
          <w:lang w:eastAsia="en-US"/>
        </w:rPr>
        <w:t>2</w:t>
      </w:r>
      <w:r w:rsidRPr="00D53C65">
        <w:rPr>
          <w:rFonts w:ascii="Times New Roman" w:eastAsiaTheme="minorHAnsi" w:hAnsi="Times New Roman"/>
          <w:color w:val="000000"/>
          <w:sz w:val="28"/>
          <w:szCs w:val="28"/>
          <w:lang w:eastAsia="en-US"/>
        </w:rPr>
        <w:t>.</w:t>
      </w:r>
      <w:r w:rsidR="00580A59" w:rsidRPr="00D53C65">
        <w:rPr>
          <w:rFonts w:ascii="Times New Roman" w:eastAsiaTheme="minorHAnsi" w:hAnsi="Times New Roman"/>
          <w:color w:val="000000"/>
          <w:sz w:val="28"/>
          <w:szCs w:val="28"/>
          <w:lang w:eastAsia="en-US"/>
        </w:rPr>
        <w:t>1.</w:t>
      </w:r>
      <w:r w:rsidRPr="00D53C65">
        <w:rPr>
          <w:rFonts w:ascii="Times New Roman" w:eastAsiaTheme="minorHAnsi" w:hAnsi="Times New Roman"/>
          <w:color w:val="000000"/>
          <w:sz w:val="28"/>
          <w:szCs w:val="28"/>
          <w:lang w:eastAsia="en-US"/>
        </w:rPr>
        <w:t xml:space="preserve"> На защиту работы отводится 7 минут.</w:t>
      </w:r>
    </w:p>
    <w:p w:rsidR="00395746" w:rsidRPr="00D53C65" w:rsidRDefault="00580A59"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1</w:t>
      </w:r>
      <w:r w:rsidR="00395746" w:rsidRPr="00D53C65">
        <w:rPr>
          <w:rFonts w:ascii="Times New Roman" w:eastAsiaTheme="minorHAnsi" w:hAnsi="Times New Roman"/>
          <w:color w:val="000000"/>
          <w:sz w:val="28"/>
          <w:szCs w:val="28"/>
          <w:lang w:eastAsia="en-US"/>
        </w:rPr>
        <w:t>2.</w:t>
      </w:r>
      <w:r w:rsidRPr="00D53C65">
        <w:rPr>
          <w:rFonts w:ascii="Times New Roman" w:eastAsiaTheme="minorHAnsi" w:hAnsi="Times New Roman"/>
          <w:color w:val="000000"/>
          <w:sz w:val="28"/>
          <w:szCs w:val="28"/>
          <w:lang w:eastAsia="en-US"/>
        </w:rPr>
        <w:t>2.</w:t>
      </w:r>
      <w:r w:rsidR="00395746" w:rsidRPr="00D53C65">
        <w:rPr>
          <w:rFonts w:ascii="Times New Roman" w:eastAsiaTheme="minorHAnsi" w:hAnsi="Times New Roman"/>
          <w:color w:val="000000"/>
          <w:sz w:val="28"/>
          <w:szCs w:val="28"/>
          <w:lang w:eastAsia="en-US"/>
        </w:rPr>
        <w:t xml:space="preserve"> При презентации работы участник может воспользоваться следующими вспомогательными средствами: компьютером, техническими моделями, фотоальбомами, макетами и пр.</w:t>
      </w:r>
    </w:p>
    <w:p w:rsidR="00395746" w:rsidRPr="00D53C65" w:rsidRDefault="00580A59"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12</w:t>
      </w:r>
      <w:r w:rsidR="00395746" w:rsidRPr="00D53C65">
        <w:rPr>
          <w:rFonts w:ascii="Times New Roman" w:eastAsiaTheme="minorHAnsi" w:hAnsi="Times New Roman"/>
          <w:color w:val="000000"/>
          <w:sz w:val="28"/>
          <w:szCs w:val="28"/>
          <w:lang w:eastAsia="en-US"/>
        </w:rPr>
        <w:t>.</w:t>
      </w:r>
      <w:r w:rsidRPr="00D53C65">
        <w:rPr>
          <w:rFonts w:ascii="Times New Roman" w:eastAsiaTheme="minorHAnsi" w:hAnsi="Times New Roman"/>
          <w:color w:val="000000"/>
          <w:sz w:val="28"/>
          <w:szCs w:val="28"/>
          <w:lang w:eastAsia="en-US"/>
        </w:rPr>
        <w:t>3.</w:t>
      </w:r>
      <w:r w:rsidR="00395746" w:rsidRPr="00D53C65">
        <w:rPr>
          <w:rFonts w:ascii="Times New Roman" w:eastAsiaTheme="minorHAnsi" w:hAnsi="Times New Roman"/>
          <w:color w:val="000000"/>
          <w:sz w:val="28"/>
          <w:szCs w:val="28"/>
          <w:lang w:eastAsia="en-US"/>
        </w:rPr>
        <w:t xml:space="preserve"> После окончания презентации эксперты вправе задать вопросы по теме учебно-исследовательской работы.</w:t>
      </w:r>
    </w:p>
    <w:p w:rsidR="00395746" w:rsidRPr="00D53C65" w:rsidRDefault="00580A59"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b/>
          <w:bCs/>
          <w:iCs/>
          <w:color w:val="000000"/>
          <w:sz w:val="28"/>
          <w:szCs w:val="28"/>
          <w:lang w:eastAsia="en-US"/>
        </w:rPr>
        <w:t>13</w:t>
      </w:r>
      <w:r w:rsidR="00395746" w:rsidRPr="00D53C65">
        <w:rPr>
          <w:rFonts w:ascii="Times New Roman" w:eastAsiaTheme="minorHAnsi" w:hAnsi="Times New Roman"/>
          <w:b/>
          <w:bCs/>
          <w:iCs/>
          <w:color w:val="000000"/>
          <w:sz w:val="28"/>
          <w:szCs w:val="28"/>
          <w:lang w:eastAsia="en-US"/>
        </w:rPr>
        <w:t>. Экспертная комиссия:</w:t>
      </w:r>
    </w:p>
    <w:p w:rsidR="00395746" w:rsidRPr="00D53C65" w:rsidRDefault="00D53C65"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13.1.</w:t>
      </w:r>
      <w:r w:rsidR="00395746" w:rsidRPr="00D53C65">
        <w:rPr>
          <w:rFonts w:ascii="Times New Roman" w:eastAsiaTheme="minorHAnsi" w:hAnsi="Times New Roman"/>
          <w:color w:val="000000"/>
          <w:sz w:val="28"/>
          <w:szCs w:val="28"/>
          <w:lang w:eastAsia="en-US"/>
        </w:rPr>
        <w:t>Оценивает работы, представленные на конкурс, по указанным в Положении критериям;</w:t>
      </w:r>
    </w:p>
    <w:p w:rsidR="00395746" w:rsidRPr="00D53C65" w:rsidRDefault="00D53C65"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13.2.</w:t>
      </w:r>
      <w:r w:rsidR="00395746" w:rsidRPr="00D53C65">
        <w:rPr>
          <w:rFonts w:ascii="Times New Roman" w:eastAsiaTheme="minorHAnsi" w:hAnsi="Times New Roman"/>
          <w:color w:val="000000"/>
          <w:sz w:val="28"/>
          <w:szCs w:val="28"/>
          <w:lang w:eastAsia="en-US"/>
        </w:rPr>
        <w:t xml:space="preserve"> Принимает участие в оценке работ на муниципальном  этапе конкурса.</w:t>
      </w:r>
    </w:p>
    <w:p w:rsidR="00395746" w:rsidRPr="00D53C65" w:rsidRDefault="00D53C65"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13.3. </w:t>
      </w:r>
      <w:r w:rsidR="00395746" w:rsidRPr="00D53C65">
        <w:rPr>
          <w:rFonts w:ascii="Times New Roman" w:eastAsiaTheme="minorHAnsi" w:hAnsi="Times New Roman"/>
          <w:color w:val="000000"/>
          <w:sz w:val="28"/>
          <w:szCs w:val="28"/>
          <w:lang w:eastAsia="en-US"/>
        </w:rPr>
        <w:t>Эксперты не имеют права оценивать проект, а также принимать участие в голосовании по проекту, в создании или поддержке которого они лично принимали участие.</w:t>
      </w:r>
    </w:p>
    <w:p w:rsidR="00395746" w:rsidRPr="00D53C65" w:rsidRDefault="00D53C65" w:rsidP="000F4312">
      <w:pPr>
        <w:widowControl/>
        <w:shd w:val="clear" w:color="auto" w:fill="FFFFFF"/>
        <w:suppressAutoHyphens w:val="0"/>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13.4. </w:t>
      </w:r>
      <w:r w:rsidR="00395746" w:rsidRPr="00D53C65">
        <w:rPr>
          <w:rFonts w:ascii="Times New Roman" w:eastAsiaTheme="minorHAnsi" w:hAnsi="Times New Roman"/>
          <w:color w:val="000000"/>
          <w:sz w:val="28"/>
          <w:szCs w:val="28"/>
          <w:lang w:eastAsia="en-US"/>
        </w:rPr>
        <w:t xml:space="preserve"> Члены экспертной комиссии имеют право: </w:t>
      </w:r>
    </w:p>
    <w:p w:rsidR="00395746" w:rsidRPr="00D53C65" w:rsidRDefault="00395746"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отказать в рассмотрении небрежно оформленных и плохо отредактированных  работ участников;</w:t>
      </w:r>
    </w:p>
    <w:p w:rsidR="00395746" w:rsidRPr="00D53C65" w:rsidRDefault="00395746"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в процессе публичной защиты работы остановить докладчика в случае превышения временного регламента;</w:t>
      </w:r>
    </w:p>
    <w:p w:rsidR="00395746" w:rsidRPr="00D53C65" w:rsidRDefault="00395746"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отклонить некорректные вопросы участников дискуссии.</w:t>
      </w:r>
    </w:p>
    <w:p w:rsidR="00395746" w:rsidRPr="00D53C65" w:rsidRDefault="00D53C65" w:rsidP="000F4312">
      <w:pPr>
        <w:widowControl/>
        <w:shd w:val="clear" w:color="auto" w:fill="FFFFFF"/>
        <w:suppressAutoHyphens w:val="0"/>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13.5.</w:t>
      </w:r>
      <w:r w:rsidR="00395746" w:rsidRPr="00D53C65">
        <w:rPr>
          <w:rFonts w:ascii="Times New Roman" w:eastAsiaTheme="minorHAnsi" w:hAnsi="Times New Roman"/>
          <w:color w:val="000000"/>
          <w:sz w:val="28"/>
          <w:szCs w:val="28"/>
          <w:lang w:eastAsia="en-US"/>
        </w:rPr>
        <w:t>Оценка работ производится в следующих возрастных группах:</w:t>
      </w:r>
    </w:p>
    <w:p w:rsidR="00395746" w:rsidRPr="00D53C65" w:rsidRDefault="00395746"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- 1 – 4 классы;</w:t>
      </w:r>
    </w:p>
    <w:p w:rsidR="00395746" w:rsidRPr="00D53C65" w:rsidRDefault="00395746"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- 5 – 9 классы;</w:t>
      </w:r>
    </w:p>
    <w:p w:rsidR="00395746" w:rsidRPr="00D53C65" w:rsidRDefault="00395746" w:rsidP="000F4312">
      <w:pPr>
        <w:widowControl/>
        <w:shd w:val="clear" w:color="auto" w:fill="FFFFFF"/>
        <w:suppressAutoHyphens w:val="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- 10-11 классы.</w:t>
      </w:r>
    </w:p>
    <w:p w:rsidR="00395746" w:rsidRPr="00D53C65" w:rsidRDefault="00395746"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 </w:t>
      </w:r>
      <w:r w:rsidR="00B336CB">
        <w:rPr>
          <w:rFonts w:ascii="Times New Roman" w:eastAsiaTheme="minorHAnsi" w:hAnsi="Times New Roman"/>
          <w:color w:val="000000"/>
          <w:sz w:val="28"/>
          <w:szCs w:val="28"/>
          <w:lang w:eastAsia="en-US"/>
        </w:rPr>
        <w:t>14.</w:t>
      </w:r>
      <w:r w:rsidRPr="00D53C65">
        <w:rPr>
          <w:rFonts w:ascii="Times New Roman" w:eastAsiaTheme="minorHAnsi" w:hAnsi="Times New Roman"/>
          <w:color w:val="000000"/>
          <w:sz w:val="28"/>
          <w:szCs w:val="28"/>
          <w:lang w:eastAsia="en-US"/>
        </w:rPr>
        <w:t xml:space="preserve">  </w:t>
      </w:r>
      <w:r w:rsidRPr="00B336CB">
        <w:rPr>
          <w:rFonts w:ascii="Times New Roman" w:eastAsiaTheme="minorHAnsi" w:hAnsi="Times New Roman"/>
          <w:b/>
          <w:color w:val="000000"/>
          <w:sz w:val="28"/>
          <w:szCs w:val="28"/>
          <w:lang w:eastAsia="en-US"/>
        </w:rPr>
        <w:t>Экспертная комиссия оценивает работы согласно</w:t>
      </w:r>
      <w:r w:rsidRPr="00D53C65">
        <w:rPr>
          <w:rFonts w:ascii="Times New Roman" w:eastAsiaTheme="minorHAnsi" w:hAnsi="Times New Roman"/>
          <w:color w:val="000000"/>
          <w:sz w:val="28"/>
          <w:szCs w:val="28"/>
          <w:lang w:eastAsia="en-US"/>
        </w:rPr>
        <w:t> </w:t>
      </w:r>
      <w:r w:rsidR="00B336CB">
        <w:rPr>
          <w:rFonts w:ascii="Times New Roman" w:eastAsiaTheme="minorHAnsi" w:hAnsi="Times New Roman"/>
          <w:b/>
          <w:bCs/>
          <w:color w:val="000000"/>
          <w:sz w:val="28"/>
          <w:szCs w:val="28"/>
          <w:lang w:eastAsia="en-US"/>
        </w:rPr>
        <w:t>к</w:t>
      </w:r>
      <w:r w:rsidRPr="00D53C65">
        <w:rPr>
          <w:rFonts w:ascii="Times New Roman" w:eastAsiaTheme="minorHAnsi" w:hAnsi="Times New Roman"/>
          <w:b/>
          <w:bCs/>
          <w:color w:val="000000"/>
          <w:sz w:val="28"/>
          <w:szCs w:val="28"/>
          <w:lang w:eastAsia="en-US"/>
        </w:rPr>
        <w:t>ритериям оценивания работ </w:t>
      </w:r>
      <w:r w:rsidRPr="00D53C65">
        <w:rPr>
          <w:rFonts w:ascii="Times New Roman" w:eastAsiaTheme="minorHAnsi" w:hAnsi="Times New Roman"/>
          <w:color w:val="000000"/>
          <w:sz w:val="28"/>
          <w:szCs w:val="28"/>
          <w:lang w:eastAsia="en-US"/>
        </w:rPr>
        <w:t xml:space="preserve">(см. Приложение 2). Общее количество баллов участника делится на количество экспертов и выводится средний балл. </w:t>
      </w:r>
      <w:proofErr w:type="gramStart"/>
      <w:r w:rsidRPr="00D53C65">
        <w:rPr>
          <w:rFonts w:ascii="Times New Roman" w:eastAsiaTheme="minorHAnsi" w:hAnsi="Times New Roman"/>
          <w:color w:val="000000"/>
          <w:sz w:val="28"/>
          <w:szCs w:val="28"/>
          <w:lang w:eastAsia="en-US"/>
        </w:rPr>
        <w:t>Для присуждения 1-го места работа должна набрать не менее 70% от максимального количества баллов, 2-го места — не менее 60%, 3-го места — не менее 50%. Руководитель проекта (если он является членом экспертной комиссии, в дискуссии и голосовании (выставлении баллов) не участвует.</w:t>
      </w:r>
      <w:proofErr w:type="gramEnd"/>
    </w:p>
    <w:p w:rsidR="00395746" w:rsidRPr="00D53C65" w:rsidRDefault="00B336CB"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Pr>
          <w:rFonts w:ascii="Times New Roman" w:eastAsiaTheme="minorHAnsi" w:hAnsi="Times New Roman"/>
          <w:b/>
          <w:bCs/>
          <w:color w:val="000000"/>
          <w:sz w:val="28"/>
          <w:szCs w:val="28"/>
          <w:lang w:eastAsia="en-US"/>
        </w:rPr>
        <w:t>15.</w:t>
      </w:r>
      <w:r w:rsidR="00395746" w:rsidRPr="00D53C65">
        <w:rPr>
          <w:rFonts w:ascii="Times New Roman" w:eastAsiaTheme="minorHAnsi" w:hAnsi="Times New Roman"/>
          <w:b/>
          <w:bCs/>
          <w:color w:val="000000"/>
          <w:sz w:val="28"/>
          <w:szCs w:val="28"/>
          <w:lang w:eastAsia="en-US"/>
        </w:rPr>
        <w:t xml:space="preserve"> Награждение победителей.</w:t>
      </w:r>
    </w:p>
    <w:p w:rsidR="00395746" w:rsidRPr="00D53C65" w:rsidRDefault="00395746"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Победители муниципального  этапа конкурса награждаются дипломами.</w:t>
      </w:r>
    </w:p>
    <w:p w:rsidR="00395746" w:rsidRPr="00D53C65" w:rsidRDefault="00395746" w:rsidP="00914103">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Персональные дипломы победителя выдаются авторам работ при составе группы до двух человек включительно. Для работ с количеством авторов более двух выдается общий диплом на группу. </w:t>
      </w:r>
    </w:p>
    <w:p w:rsidR="0015543B" w:rsidRPr="0084084F" w:rsidRDefault="00395746" w:rsidP="0084084F">
      <w:pPr>
        <w:widowControl/>
        <w:shd w:val="clear" w:color="auto" w:fill="FFFFFF"/>
        <w:suppressAutoHyphens w:val="0"/>
        <w:spacing w:after="200"/>
        <w:jc w:val="both"/>
        <w:rPr>
          <w:rFonts w:ascii="Times New Roman" w:eastAsiaTheme="minorHAnsi" w:hAnsi="Times New Roman"/>
          <w:color w:val="000000"/>
          <w:sz w:val="28"/>
          <w:szCs w:val="28"/>
          <w:lang w:eastAsia="en-US"/>
        </w:rPr>
      </w:pPr>
      <w:r w:rsidRPr="00D53C65">
        <w:rPr>
          <w:rFonts w:ascii="Times New Roman" w:eastAsiaTheme="minorHAnsi" w:hAnsi="Times New Roman"/>
          <w:color w:val="000000"/>
          <w:sz w:val="28"/>
          <w:szCs w:val="28"/>
          <w:lang w:eastAsia="en-US"/>
        </w:rPr>
        <w:t xml:space="preserve">Участие в конкурсе означает полное </w:t>
      </w:r>
      <w:r w:rsidR="0084084F">
        <w:rPr>
          <w:rFonts w:ascii="Times New Roman" w:eastAsiaTheme="minorHAnsi" w:hAnsi="Times New Roman"/>
          <w:color w:val="000000"/>
          <w:sz w:val="28"/>
          <w:szCs w:val="28"/>
          <w:lang w:eastAsia="en-US"/>
        </w:rPr>
        <w:t xml:space="preserve">согласие с Положением </w:t>
      </w:r>
      <w:proofErr w:type="gramStart"/>
      <w:r w:rsidR="0084084F">
        <w:rPr>
          <w:rFonts w:ascii="Times New Roman" w:eastAsiaTheme="minorHAnsi" w:hAnsi="Times New Roman"/>
          <w:color w:val="000000"/>
          <w:sz w:val="28"/>
          <w:szCs w:val="28"/>
          <w:lang w:eastAsia="en-US"/>
        </w:rPr>
        <w:t>о</w:t>
      </w:r>
      <w:proofErr w:type="gramEnd"/>
      <w:r w:rsidR="0084084F">
        <w:rPr>
          <w:rFonts w:ascii="Times New Roman" w:eastAsiaTheme="minorHAnsi" w:hAnsi="Times New Roman"/>
          <w:color w:val="000000"/>
          <w:sz w:val="28"/>
          <w:szCs w:val="28"/>
          <w:lang w:eastAsia="en-US"/>
        </w:rPr>
        <w:t xml:space="preserve"> конкурса.</w:t>
      </w:r>
    </w:p>
    <w:p w:rsidR="0015543B" w:rsidRDefault="0015543B" w:rsidP="0084084F">
      <w:pPr>
        <w:rPr>
          <w:rFonts w:ascii="Times New Roman" w:eastAsia="Times New Roman" w:hAnsi="Times New Roman"/>
          <w:b/>
          <w:sz w:val="28"/>
          <w:szCs w:val="28"/>
          <w:lang w:eastAsia="ar-SA"/>
        </w:rPr>
      </w:pPr>
    </w:p>
    <w:p w:rsidR="00885E78" w:rsidRDefault="00885E78" w:rsidP="0015543B">
      <w:pPr>
        <w:jc w:val="right"/>
        <w:rPr>
          <w:rFonts w:ascii="Times New Roman" w:eastAsia="Times New Roman" w:hAnsi="Times New Roman"/>
          <w:b/>
          <w:sz w:val="28"/>
          <w:szCs w:val="28"/>
          <w:lang w:eastAsia="ar-SA"/>
        </w:rPr>
      </w:pPr>
    </w:p>
    <w:p w:rsidR="00885E78" w:rsidRDefault="00885E78" w:rsidP="0015543B">
      <w:pPr>
        <w:jc w:val="right"/>
        <w:rPr>
          <w:rFonts w:ascii="Times New Roman" w:eastAsia="Times New Roman" w:hAnsi="Times New Roman"/>
          <w:b/>
          <w:sz w:val="28"/>
          <w:szCs w:val="28"/>
          <w:lang w:eastAsia="ar-SA"/>
        </w:rPr>
      </w:pPr>
    </w:p>
    <w:p w:rsidR="00885E78" w:rsidRDefault="00885E78" w:rsidP="0015543B">
      <w:pPr>
        <w:jc w:val="right"/>
        <w:rPr>
          <w:rFonts w:ascii="Times New Roman" w:eastAsia="Times New Roman" w:hAnsi="Times New Roman"/>
          <w:b/>
          <w:sz w:val="28"/>
          <w:szCs w:val="28"/>
          <w:lang w:eastAsia="ar-SA"/>
        </w:rPr>
      </w:pPr>
    </w:p>
    <w:p w:rsidR="00885E78" w:rsidRDefault="00885E78" w:rsidP="0015543B">
      <w:pPr>
        <w:jc w:val="right"/>
        <w:rPr>
          <w:rFonts w:ascii="Times New Roman" w:eastAsia="Times New Roman" w:hAnsi="Times New Roman"/>
          <w:b/>
          <w:sz w:val="28"/>
          <w:szCs w:val="28"/>
          <w:lang w:eastAsia="ar-SA"/>
        </w:rPr>
      </w:pPr>
    </w:p>
    <w:p w:rsidR="00885E78" w:rsidRDefault="00885E78" w:rsidP="0015543B">
      <w:pPr>
        <w:jc w:val="right"/>
        <w:rPr>
          <w:rFonts w:ascii="Times New Roman" w:eastAsia="Times New Roman" w:hAnsi="Times New Roman"/>
          <w:b/>
          <w:sz w:val="28"/>
          <w:szCs w:val="28"/>
          <w:lang w:eastAsia="ar-SA"/>
        </w:rPr>
      </w:pPr>
    </w:p>
    <w:p w:rsidR="00885E78" w:rsidRDefault="00885E78" w:rsidP="0015543B">
      <w:pPr>
        <w:jc w:val="right"/>
        <w:rPr>
          <w:rFonts w:ascii="Times New Roman" w:eastAsia="Times New Roman" w:hAnsi="Times New Roman"/>
          <w:b/>
          <w:sz w:val="28"/>
          <w:szCs w:val="28"/>
          <w:lang w:eastAsia="ar-SA"/>
        </w:rPr>
      </w:pPr>
    </w:p>
    <w:p w:rsidR="00B336CB" w:rsidRDefault="00B336CB" w:rsidP="0015543B">
      <w:pPr>
        <w:jc w:val="right"/>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Приложения №1</w:t>
      </w:r>
    </w:p>
    <w:p w:rsidR="00B336CB" w:rsidRDefault="00B336CB" w:rsidP="00D53C65">
      <w:pPr>
        <w:jc w:val="center"/>
        <w:rPr>
          <w:rFonts w:ascii="Times New Roman" w:eastAsia="Times New Roman" w:hAnsi="Times New Roman"/>
          <w:b/>
          <w:sz w:val="28"/>
          <w:szCs w:val="28"/>
          <w:lang w:eastAsia="ar-SA"/>
        </w:rPr>
      </w:pPr>
    </w:p>
    <w:p w:rsidR="00D53C65" w:rsidRPr="00D53C65" w:rsidRDefault="00D53C65" w:rsidP="00D53C65">
      <w:pPr>
        <w:jc w:val="center"/>
        <w:rPr>
          <w:rFonts w:ascii="Times New Roman" w:eastAsia="Times New Roman" w:hAnsi="Times New Roman"/>
          <w:b/>
          <w:sz w:val="28"/>
          <w:szCs w:val="28"/>
          <w:lang w:eastAsia="ar-SA"/>
        </w:rPr>
      </w:pPr>
      <w:r w:rsidRPr="00D53C65">
        <w:rPr>
          <w:rFonts w:ascii="Times New Roman" w:eastAsia="Times New Roman" w:hAnsi="Times New Roman"/>
          <w:b/>
          <w:sz w:val="28"/>
          <w:szCs w:val="28"/>
          <w:lang w:eastAsia="ar-SA"/>
        </w:rPr>
        <w:t>Форма для подачи заявки</w:t>
      </w:r>
    </w:p>
    <w:p w:rsidR="00D53C65" w:rsidRDefault="00D53C65" w:rsidP="00D53C65">
      <w:pPr>
        <w:jc w:val="center"/>
        <w:rPr>
          <w:rFonts w:ascii="Times New Roman" w:eastAsia="Times New Roman" w:hAnsi="Times New Roman"/>
          <w:b/>
          <w:sz w:val="28"/>
          <w:szCs w:val="28"/>
          <w:lang w:eastAsia="ar-SA"/>
        </w:rPr>
      </w:pPr>
      <w:r w:rsidRPr="00D53C65">
        <w:rPr>
          <w:rFonts w:ascii="Times New Roman" w:eastAsia="Times New Roman" w:hAnsi="Times New Roman"/>
          <w:b/>
          <w:sz w:val="28"/>
          <w:szCs w:val="28"/>
          <w:lang w:eastAsia="ar-SA"/>
        </w:rPr>
        <w:t>на участие в конкурсе исследовательских работ.</w:t>
      </w:r>
    </w:p>
    <w:tbl>
      <w:tblPr>
        <w:tblStyle w:val="a4"/>
        <w:tblW w:w="0" w:type="auto"/>
        <w:tblInd w:w="-601" w:type="dxa"/>
        <w:tblLook w:val="04A0" w:firstRow="1" w:lastRow="0" w:firstColumn="1" w:lastColumn="0" w:noHBand="0" w:noVBand="1"/>
      </w:tblPr>
      <w:tblGrid>
        <w:gridCol w:w="567"/>
        <w:gridCol w:w="1835"/>
        <w:gridCol w:w="1184"/>
        <w:gridCol w:w="839"/>
        <w:gridCol w:w="1063"/>
        <w:gridCol w:w="1391"/>
        <w:gridCol w:w="1674"/>
        <w:gridCol w:w="1619"/>
      </w:tblGrid>
      <w:tr w:rsidR="00B336CB" w:rsidRPr="00B336CB" w:rsidTr="00B336CB">
        <w:tc>
          <w:tcPr>
            <w:tcW w:w="567" w:type="dxa"/>
          </w:tcPr>
          <w:p w:rsidR="00B336CB" w:rsidRDefault="00B336CB" w:rsidP="00B336CB">
            <w:pPr>
              <w:rPr>
                <w:rFonts w:ascii="Times New Roman" w:eastAsia="Times New Roman" w:hAnsi="Times New Roman"/>
                <w:lang w:eastAsia="ar-SA"/>
              </w:rPr>
            </w:pPr>
            <w:r w:rsidRPr="00B336CB">
              <w:rPr>
                <w:rFonts w:ascii="Times New Roman" w:eastAsia="Times New Roman" w:hAnsi="Times New Roman"/>
                <w:lang w:eastAsia="ar-SA"/>
              </w:rPr>
              <w:t>№</w:t>
            </w:r>
          </w:p>
          <w:p w:rsidR="00B336CB" w:rsidRPr="00B336CB" w:rsidRDefault="00B336CB" w:rsidP="00B336CB">
            <w:pPr>
              <w:rPr>
                <w:rFonts w:ascii="Times New Roman" w:eastAsia="Times New Roman" w:hAnsi="Times New Roman"/>
                <w:lang w:eastAsia="ar-SA"/>
              </w:rPr>
            </w:pPr>
            <w:proofErr w:type="spellStart"/>
            <w:r w:rsidRPr="00B336CB">
              <w:rPr>
                <w:rFonts w:ascii="Times New Roman" w:eastAsia="Times New Roman" w:hAnsi="Times New Roman"/>
                <w:lang w:eastAsia="ar-SA"/>
              </w:rPr>
              <w:t>пп</w:t>
            </w:r>
            <w:proofErr w:type="spellEnd"/>
          </w:p>
        </w:tc>
        <w:tc>
          <w:tcPr>
            <w:tcW w:w="1835" w:type="dxa"/>
          </w:tcPr>
          <w:p w:rsidR="00B336CB" w:rsidRPr="00B336CB" w:rsidRDefault="00B336CB" w:rsidP="00B336CB">
            <w:pPr>
              <w:rPr>
                <w:rFonts w:ascii="Times New Roman" w:eastAsia="Times New Roman" w:hAnsi="Times New Roman"/>
                <w:lang w:eastAsia="ar-SA"/>
              </w:rPr>
            </w:pPr>
            <w:r w:rsidRPr="00B336CB">
              <w:rPr>
                <w:rFonts w:ascii="Times New Roman" w:eastAsia="Times New Roman" w:hAnsi="Times New Roman"/>
                <w:lang w:eastAsia="ar-SA"/>
              </w:rPr>
              <w:t>ФИО полностью</w:t>
            </w:r>
          </w:p>
        </w:tc>
        <w:tc>
          <w:tcPr>
            <w:tcW w:w="1184" w:type="dxa"/>
          </w:tcPr>
          <w:p w:rsidR="00B336CB" w:rsidRPr="00B336CB" w:rsidRDefault="00B336CB" w:rsidP="00B336CB">
            <w:pPr>
              <w:rPr>
                <w:rFonts w:ascii="Times New Roman" w:eastAsia="Times New Roman" w:hAnsi="Times New Roman"/>
                <w:lang w:eastAsia="ar-SA"/>
              </w:rPr>
            </w:pPr>
            <w:r w:rsidRPr="00B336CB">
              <w:rPr>
                <w:rFonts w:ascii="Times New Roman" w:eastAsia="Times New Roman" w:hAnsi="Times New Roman"/>
                <w:lang w:eastAsia="ar-SA"/>
              </w:rPr>
              <w:t>Название ОУ</w:t>
            </w:r>
          </w:p>
        </w:tc>
        <w:tc>
          <w:tcPr>
            <w:tcW w:w="839" w:type="dxa"/>
          </w:tcPr>
          <w:p w:rsidR="00B336CB" w:rsidRPr="00B336CB" w:rsidRDefault="00B336CB" w:rsidP="00B336CB">
            <w:pPr>
              <w:rPr>
                <w:rFonts w:ascii="Times New Roman" w:eastAsia="Times New Roman" w:hAnsi="Times New Roman"/>
                <w:lang w:eastAsia="ar-SA"/>
              </w:rPr>
            </w:pPr>
            <w:r w:rsidRPr="00B336CB">
              <w:rPr>
                <w:rFonts w:ascii="Times New Roman" w:eastAsia="Times New Roman" w:hAnsi="Times New Roman"/>
                <w:lang w:eastAsia="ar-SA"/>
              </w:rPr>
              <w:t>Класс</w:t>
            </w:r>
          </w:p>
        </w:tc>
        <w:tc>
          <w:tcPr>
            <w:tcW w:w="1063" w:type="dxa"/>
          </w:tcPr>
          <w:p w:rsidR="00B336CB" w:rsidRPr="00B336CB" w:rsidRDefault="00B336CB" w:rsidP="00B336CB">
            <w:pPr>
              <w:rPr>
                <w:rFonts w:ascii="Times New Roman" w:eastAsia="Times New Roman" w:hAnsi="Times New Roman"/>
                <w:lang w:eastAsia="ar-SA"/>
              </w:rPr>
            </w:pPr>
            <w:r w:rsidRPr="00B336CB">
              <w:rPr>
                <w:rFonts w:ascii="Times New Roman" w:eastAsia="Times New Roman" w:hAnsi="Times New Roman"/>
                <w:lang w:eastAsia="ar-SA"/>
              </w:rPr>
              <w:t>Тема работы</w:t>
            </w:r>
          </w:p>
        </w:tc>
        <w:tc>
          <w:tcPr>
            <w:tcW w:w="1391" w:type="dxa"/>
          </w:tcPr>
          <w:p w:rsidR="00B336CB" w:rsidRPr="00B336CB" w:rsidRDefault="00B336CB" w:rsidP="00B336CB">
            <w:pPr>
              <w:rPr>
                <w:rFonts w:ascii="Times New Roman" w:eastAsia="Times New Roman" w:hAnsi="Times New Roman"/>
                <w:lang w:eastAsia="ar-SA"/>
              </w:rPr>
            </w:pPr>
            <w:r w:rsidRPr="00B336CB">
              <w:rPr>
                <w:rFonts w:ascii="Times New Roman" w:eastAsia="Times New Roman" w:hAnsi="Times New Roman"/>
                <w:lang w:eastAsia="ar-SA"/>
              </w:rPr>
              <w:t>номинация</w:t>
            </w:r>
          </w:p>
        </w:tc>
        <w:tc>
          <w:tcPr>
            <w:tcW w:w="1674" w:type="dxa"/>
          </w:tcPr>
          <w:p w:rsidR="00B336CB" w:rsidRPr="00B336CB" w:rsidRDefault="00B336CB" w:rsidP="00B336CB">
            <w:pPr>
              <w:rPr>
                <w:rFonts w:ascii="Times New Roman" w:eastAsia="Times New Roman" w:hAnsi="Times New Roman"/>
                <w:lang w:eastAsia="ar-SA"/>
              </w:rPr>
            </w:pPr>
            <w:r w:rsidRPr="00B336CB">
              <w:rPr>
                <w:rFonts w:ascii="Times New Roman" w:eastAsia="Times New Roman" w:hAnsi="Times New Roman"/>
                <w:lang w:eastAsia="ar-SA"/>
              </w:rPr>
              <w:t>Руководитель ФИО</w:t>
            </w:r>
          </w:p>
        </w:tc>
        <w:tc>
          <w:tcPr>
            <w:tcW w:w="1619" w:type="dxa"/>
          </w:tcPr>
          <w:p w:rsidR="00B336CB" w:rsidRPr="00B336CB" w:rsidRDefault="00B336CB" w:rsidP="00B336CB">
            <w:pPr>
              <w:rPr>
                <w:rFonts w:ascii="Times New Roman" w:eastAsia="Times New Roman" w:hAnsi="Times New Roman"/>
                <w:lang w:eastAsia="ar-SA"/>
              </w:rPr>
            </w:pPr>
            <w:r>
              <w:rPr>
                <w:rFonts w:ascii="Times New Roman" w:eastAsia="Times New Roman" w:hAnsi="Times New Roman"/>
                <w:lang w:eastAsia="ar-SA"/>
              </w:rPr>
              <w:t>Телефон руководителя</w:t>
            </w:r>
          </w:p>
        </w:tc>
      </w:tr>
      <w:tr w:rsidR="00B336CB" w:rsidRPr="00B336CB" w:rsidTr="00B336CB">
        <w:tc>
          <w:tcPr>
            <w:tcW w:w="567" w:type="dxa"/>
          </w:tcPr>
          <w:p w:rsidR="00B336CB" w:rsidRPr="00B336CB" w:rsidRDefault="00B336CB" w:rsidP="00B336CB">
            <w:pPr>
              <w:rPr>
                <w:rFonts w:ascii="Times New Roman" w:eastAsia="Times New Roman" w:hAnsi="Times New Roman"/>
                <w:lang w:eastAsia="ar-SA"/>
              </w:rPr>
            </w:pPr>
            <w:r>
              <w:rPr>
                <w:rFonts w:ascii="Times New Roman" w:eastAsia="Times New Roman" w:hAnsi="Times New Roman"/>
                <w:lang w:eastAsia="ar-SA"/>
              </w:rPr>
              <w:t>1</w:t>
            </w:r>
          </w:p>
        </w:tc>
        <w:tc>
          <w:tcPr>
            <w:tcW w:w="1835" w:type="dxa"/>
          </w:tcPr>
          <w:p w:rsidR="00B336CB" w:rsidRPr="00B336CB" w:rsidRDefault="00B336CB" w:rsidP="00B336CB">
            <w:pPr>
              <w:rPr>
                <w:rFonts w:ascii="Times New Roman" w:eastAsia="Times New Roman" w:hAnsi="Times New Roman"/>
                <w:lang w:eastAsia="ar-SA"/>
              </w:rPr>
            </w:pPr>
          </w:p>
        </w:tc>
        <w:tc>
          <w:tcPr>
            <w:tcW w:w="1184" w:type="dxa"/>
          </w:tcPr>
          <w:p w:rsidR="00B336CB" w:rsidRPr="00B336CB" w:rsidRDefault="00B336CB" w:rsidP="00B336CB">
            <w:pPr>
              <w:rPr>
                <w:rFonts w:ascii="Times New Roman" w:eastAsia="Times New Roman" w:hAnsi="Times New Roman"/>
                <w:lang w:eastAsia="ar-SA"/>
              </w:rPr>
            </w:pPr>
          </w:p>
        </w:tc>
        <w:tc>
          <w:tcPr>
            <w:tcW w:w="839" w:type="dxa"/>
          </w:tcPr>
          <w:p w:rsidR="00B336CB" w:rsidRPr="00B336CB" w:rsidRDefault="00B336CB" w:rsidP="00B336CB">
            <w:pPr>
              <w:rPr>
                <w:rFonts w:ascii="Times New Roman" w:eastAsia="Times New Roman" w:hAnsi="Times New Roman"/>
                <w:lang w:eastAsia="ar-SA"/>
              </w:rPr>
            </w:pPr>
          </w:p>
        </w:tc>
        <w:tc>
          <w:tcPr>
            <w:tcW w:w="1063" w:type="dxa"/>
          </w:tcPr>
          <w:p w:rsidR="00B336CB" w:rsidRPr="00B336CB" w:rsidRDefault="00B336CB" w:rsidP="00B336CB">
            <w:pPr>
              <w:rPr>
                <w:rFonts w:ascii="Times New Roman" w:eastAsia="Times New Roman" w:hAnsi="Times New Roman"/>
                <w:lang w:eastAsia="ar-SA"/>
              </w:rPr>
            </w:pPr>
          </w:p>
        </w:tc>
        <w:tc>
          <w:tcPr>
            <w:tcW w:w="1391" w:type="dxa"/>
          </w:tcPr>
          <w:p w:rsidR="00B336CB" w:rsidRPr="00B336CB" w:rsidRDefault="00B336CB" w:rsidP="00B336CB">
            <w:pPr>
              <w:rPr>
                <w:rFonts w:ascii="Times New Roman" w:eastAsia="Times New Roman" w:hAnsi="Times New Roman"/>
                <w:lang w:eastAsia="ar-SA"/>
              </w:rPr>
            </w:pPr>
          </w:p>
        </w:tc>
        <w:tc>
          <w:tcPr>
            <w:tcW w:w="1674" w:type="dxa"/>
          </w:tcPr>
          <w:p w:rsidR="00B336CB" w:rsidRPr="00B336CB" w:rsidRDefault="00B336CB" w:rsidP="00B336CB">
            <w:pPr>
              <w:rPr>
                <w:rFonts w:ascii="Times New Roman" w:eastAsia="Times New Roman" w:hAnsi="Times New Roman"/>
                <w:lang w:eastAsia="ar-SA"/>
              </w:rPr>
            </w:pPr>
          </w:p>
        </w:tc>
        <w:tc>
          <w:tcPr>
            <w:tcW w:w="1619" w:type="dxa"/>
          </w:tcPr>
          <w:p w:rsidR="00B336CB" w:rsidRDefault="00B336CB" w:rsidP="00B336CB">
            <w:pPr>
              <w:rPr>
                <w:rFonts w:ascii="Times New Roman" w:eastAsia="Times New Roman" w:hAnsi="Times New Roman"/>
                <w:lang w:eastAsia="ar-SA"/>
              </w:rPr>
            </w:pPr>
          </w:p>
        </w:tc>
      </w:tr>
      <w:tr w:rsidR="00B336CB" w:rsidRPr="00B336CB" w:rsidTr="00B336CB">
        <w:tc>
          <w:tcPr>
            <w:tcW w:w="567" w:type="dxa"/>
          </w:tcPr>
          <w:p w:rsidR="00B336CB" w:rsidRPr="00B336CB" w:rsidRDefault="00B336CB" w:rsidP="00B336CB">
            <w:pPr>
              <w:rPr>
                <w:rFonts w:ascii="Times New Roman" w:eastAsia="Times New Roman" w:hAnsi="Times New Roman"/>
                <w:lang w:eastAsia="ar-SA"/>
              </w:rPr>
            </w:pPr>
            <w:r>
              <w:rPr>
                <w:rFonts w:ascii="Times New Roman" w:eastAsia="Times New Roman" w:hAnsi="Times New Roman"/>
                <w:lang w:eastAsia="ar-SA"/>
              </w:rPr>
              <w:t>2</w:t>
            </w:r>
          </w:p>
        </w:tc>
        <w:tc>
          <w:tcPr>
            <w:tcW w:w="1835" w:type="dxa"/>
          </w:tcPr>
          <w:p w:rsidR="00B336CB" w:rsidRPr="00B336CB" w:rsidRDefault="00B336CB" w:rsidP="00B336CB">
            <w:pPr>
              <w:rPr>
                <w:rFonts w:ascii="Times New Roman" w:eastAsia="Times New Roman" w:hAnsi="Times New Roman"/>
                <w:lang w:eastAsia="ar-SA"/>
              </w:rPr>
            </w:pPr>
          </w:p>
        </w:tc>
        <w:tc>
          <w:tcPr>
            <w:tcW w:w="1184" w:type="dxa"/>
          </w:tcPr>
          <w:p w:rsidR="00B336CB" w:rsidRPr="00B336CB" w:rsidRDefault="00B336CB" w:rsidP="00B336CB">
            <w:pPr>
              <w:rPr>
                <w:rFonts w:ascii="Times New Roman" w:eastAsia="Times New Roman" w:hAnsi="Times New Roman"/>
                <w:lang w:eastAsia="ar-SA"/>
              </w:rPr>
            </w:pPr>
          </w:p>
        </w:tc>
        <w:tc>
          <w:tcPr>
            <w:tcW w:w="839" w:type="dxa"/>
          </w:tcPr>
          <w:p w:rsidR="00B336CB" w:rsidRPr="00B336CB" w:rsidRDefault="00B336CB" w:rsidP="00B336CB">
            <w:pPr>
              <w:rPr>
                <w:rFonts w:ascii="Times New Roman" w:eastAsia="Times New Roman" w:hAnsi="Times New Roman"/>
                <w:lang w:eastAsia="ar-SA"/>
              </w:rPr>
            </w:pPr>
          </w:p>
        </w:tc>
        <w:tc>
          <w:tcPr>
            <w:tcW w:w="1063" w:type="dxa"/>
          </w:tcPr>
          <w:p w:rsidR="00B336CB" w:rsidRPr="00B336CB" w:rsidRDefault="00B336CB" w:rsidP="00B336CB">
            <w:pPr>
              <w:rPr>
                <w:rFonts w:ascii="Times New Roman" w:eastAsia="Times New Roman" w:hAnsi="Times New Roman"/>
                <w:lang w:eastAsia="ar-SA"/>
              </w:rPr>
            </w:pPr>
          </w:p>
        </w:tc>
        <w:tc>
          <w:tcPr>
            <w:tcW w:w="1391" w:type="dxa"/>
          </w:tcPr>
          <w:p w:rsidR="00B336CB" w:rsidRPr="00B336CB" w:rsidRDefault="00B336CB" w:rsidP="00B336CB">
            <w:pPr>
              <w:rPr>
                <w:rFonts w:ascii="Times New Roman" w:eastAsia="Times New Roman" w:hAnsi="Times New Roman"/>
                <w:lang w:eastAsia="ar-SA"/>
              </w:rPr>
            </w:pPr>
          </w:p>
        </w:tc>
        <w:tc>
          <w:tcPr>
            <w:tcW w:w="1674" w:type="dxa"/>
          </w:tcPr>
          <w:p w:rsidR="00B336CB" w:rsidRPr="00B336CB" w:rsidRDefault="00B336CB" w:rsidP="00B336CB">
            <w:pPr>
              <w:rPr>
                <w:rFonts w:ascii="Times New Roman" w:eastAsia="Times New Roman" w:hAnsi="Times New Roman"/>
                <w:lang w:eastAsia="ar-SA"/>
              </w:rPr>
            </w:pPr>
          </w:p>
        </w:tc>
        <w:tc>
          <w:tcPr>
            <w:tcW w:w="1619" w:type="dxa"/>
          </w:tcPr>
          <w:p w:rsidR="00B336CB" w:rsidRDefault="00B336CB" w:rsidP="00B336CB">
            <w:pPr>
              <w:rPr>
                <w:rFonts w:ascii="Times New Roman" w:eastAsia="Times New Roman" w:hAnsi="Times New Roman"/>
                <w:lang w:eastAsia="ar-SA"/>
              </w:rPr>
            </w:pPr>
          </w:p>
        </w:tc>
      </w:tr>
      <w:tr w:rsidR="00B336CB" w:rsidRPr="00B336CB" w:rsidTr="00B336CB">
        <w:tc>
          <w:tcPr>
            <w:tcW w:w="567" w:type="dxa"/>
          </w:tcPr>
          <w:p w:rsidR="00B336CB" w:rsidRPr="00B336CB" w:rsidRDefault="00B336CB" w:rsidP="00B336CB">
            <w:pPr>
              <w:rPr>
                <w:rFonts w:ascii="Times New Roman" w:eastAsia="Times New Roman" w:hAnsi="Times New Roman"/>
                <w:lang w:eastAsia="ar-SA"/>
              </w:rPr>
            </w:pPr>
            <w:r>
              <w:rPr>
                <w:rFonts w:ascii="Times New Roman" w:eastAsia="Times New Roman" w:hAnsi="Times New Roman"/>
                <w:lang w:eastAsia="ar-SA"/>
              </w:rPr>
              <w:t>3</w:t>
            </w:r>
          </w:p>
        </w:tc>
        <w:tc>
          <w:tcPr>
            <w:tcW w:w="1835" w:type="dxa"/>
          </w:tcPr>
          <w:p w:rsidR="00B336CB" w:rsidRPr="00B336CB" w:rsidRDefault="00B336CB" w:rsidP="00B336CB">
            <w:pPr>
              <w:rPr>
                <w:rFonts w:ascii="Times New Roman" w:eastAsia="Times New Roman" w:hAnsi="Times New Roman"/>
                <w:lang w:eastAsia="ar-SA"/>
              </w:rPr>
            </w:pPr>
          </w:p>
        </w:tc>
        <w:tc>
          <w:tcPr>
            <w:tcW w:w="1184" w:type="dxa"/>
          </w:tcPr>
          <w:p w:rsidR="00B336CB" w:rsidRPr="00B336CB" w:rsidRDefault="00B336CB" w:rsidP="00B336CB">
            <w:pPr>
              <w:rPr>
                <w:rFonts w:ascii="Times New Roman" w:eastAsia="Times New Roman" w:hAnsi="Times New Roman"/>
                <w:lang w:eastAsia="ar-SA"/>
              </w:rPr>
            </w:pPr>
          </w:p>
        </w:tc>
        <w:tc>
          <w:tcPr>
            <w:tcW w:w="839" w:type="dxa"/>
          </w:tcPr>
          <w:p w:rsidR="00B336CB" w:rsidRPr="00B336CB" w:rsidRDefault="00B336CB" w:rsidP="00B336CB">
            <w:pPr>
              <w:rPr>
                <w:rFonts w:ascii="Times New Roman" w:eastAsia="Times New Roman" w:hAnsi="Times New Roman"/>
                <w:lang w:eastAsia="ar-SA"/>
              </w:rPr>
            </w:pPr>
          </w:p>
        </w:tc>
        <w:tc>
          <w:tcPr>
            <w:tcW w:w="1063" w:type="dxa"/>
          </w:tcPr>
          <w:p w:rsidR="00B336CB" w:rsidRPr="00B336CB" w:rsidRDefault="00B336CB" w:rsidP="00B336CB">
            <w:pPr>
              <w:rPr>
                <w:rFonts w:ascii="Times New Roman" w:eastAsia="Times New Roman" w:hAnsi="Times New Roman"/>
                <w:lang w:eastAsia="ar-SA"/>
              </w:rPr>
            </w:pPr>
          </w:p>
        </w:tc>
        <w:tc>
          <w:tcPr>
            <w:tcW w:w="1391" w:type="dxa"/>
          </w:tcPr>
          <w:p w:rsidR="00B336CB" w:rsidRPr="00B336CB" w:rsidRDefault="00B336CB" w:rsidP="00B336CB">
            <w:pPr>
              <w:rPr>
                <w:rFonts w:ascii="Times New Roman" w:eastAsia="Times New Roman" w:hAnsi="Times New Roman"/>
                <w:lang w:eastAsia="ar-SA"/>
              </w:rPr>
            </w:pPr>
          </w:p>
        </w:tc>
        <w:tc>
          <w:tcPr>
            <w:tcW w:w="1674" w:type="dxa"/>
          </w:tcPr>
          <w:p w:rsidR="00B336CB" w:rsidRPr="00B336CB" w:rsidRDefault="00B336CB" w:rsidP="00B336CB">
            <w:pPr>
              <w:rPr>
                <w:rFonts w:ascii="Times New Roman" w:eastAsia="Times New Roman" w:hAnsi="Times New Roman"/>
                <w:lang w:eastAsia="ar-SA"/>
              </w:rPr>
            </w:pPr>
          </w:p>
        </w:tc>
        <w:tc>
          <w:tcPr>
            <w:tcW w:w="1619" w:type="dxa"/>
          </w:tcPr>
          <w:p w:rsidR="00B336CB" w:rsidRDefault="00B336CB" w:rsidP="00B336CB">
            <w:pPr>
              <w:rPr>
                <w:rFonts w:ascii="Times New Roman" w:eastAsia="Times New Roman" w:hAnsi="Times New Roman"/>
                <w:lang w:eastAsia="ar-SA"/>
              </w:rPr>
            </w:pPr>
          </w:p>
        </w:tc>
      </w:tr>
    </w:tbl>
    <w:p w:rsidR="00B336CB" w:rsidRDefault="00B336CB" w:rsidP="0015543B">
      <w:pPr>
        <w:rPr>
          <w:rFonts w:ascii="Times New Roman" w:eastAsia="Times New Roman" w:hAnsi="Times New Roman"/>
          <w:lang w:eastAsia="ar-SA"/>
        </w:rPr>
      </w:pPr>
    </w:p>
    <w:p w:rsidR="0084084F" w:rsidRDefault="0084084F" w:rsidP="0015543B">
      <w:pPr>
        <w:jc w:val="right"/>
        <w:rPr>
          <w:rFonts w:ascii="Times New Roman" w:eastAsia="Times New Roman" w:hAnsi="Times New Roman"/>
          <w:b/>
          <w:sz w:val="28"/>
          <w:szCs w:val="28"/>
          <w:lang w:eastAsia="ar-SA"/>
        </w:rPr>
      </w:pPr>
    </w:p>
    <w:p w:rsidR="0084084F" w:rsidRDefault="0084084F" w:rsidP="0015543B">
      <w:pPr>
        <w:jc w:val="right"/>
        <w:rPr>
          <w:rFonts w:ascii="Times New Roman" w:eastAsia="Times New Roman" w:hAnsi="Times New Roman"/>
          <w:b/>
          <w:sz w:val="28"/>
          <w:szCs w:val="28"/>
          <w:lang w:eastAsia="ar-SA"/>
        </w:rPr>
      </w:pPr>
    </w:p>
    <w:p w:rsidR="0084084F" w:rsidRDefault="0084084F" w:rsidP="0015543B">
      <w:pPr>
        <w:jc w:val="right"/>
        <w:rPr>
          <w:rFonts w:ascii="Times New Roman" w:eastAsia="Times New Roman" w:hAnsi="Times New Roman"/>
          <w:b/>
          <w:sz w:val="28"/>
          <w:szCs w:val="28"/>
          <w:lang w:eastAsia="ar-SA"/>
        </w:rPr>
      </w:pPr>
    </w:p>
    <w:p w:rsidR="00B336CB" w:rsidRDefault="00B336CB" w:rsidP="0015543B">
      <w:pPr>
        <w:jc w:val="right"/>
        <w:rPr>
          <w:rFonts w:ascii="Times New Roman" w:eastAsia="Times New Roman" w:hAnsi="Times New Roman"/>
          <w:b/>
          <w:sz w:val="28"/>
          <w:szCs w:val="28"/>
          <w:lang w:eastAsia="ar-SA"/>
        </w:rPr>
      </w:pPr>
      <w:r w:rsidRPr="00B336CB">
        <w:rPr>
          <w:rFonts w:ascii="Times New Roman" w:eastAsia="Times New Roman" w:hAnsi="Times New Roman"/>
          <w:b/>
          <w:sz w:val="28"/>
          <w:szCs w:val="28"/>
          <w:lang w:eastAsia="ar-SA"/>
        </w:rPr>
        <w:t>Приложение №2</w:t>
      </w:r>
    </w:p>
    <w:tbl>
      <w:tblPr>
        <w:tblStyle w:val="a4"/>
        <w:tblW w:w="0" w:type="auto"/>
        <w:tblInd w:w="-601" w:type="dxa"/>
        <w:tblLook w:val="04A0" w:firstRow="1" w:lastRow="0" w:firstColumn="1" w:lastColumn="0" w:noHBand="0" w:noVBand="1"/>
      </w:tblPr>
      <w:tblGrid>
        <w:gridCol w:w="567"/>
        <w:gridCol w:w="6414"/>
        <w:gridCol w:w="3191"/>
      </w:tblGrid>
      <w:tr w:rsidR="00B336CB" w:rsidTr="00B336CB">
        <w:tc>
          <w:tcPr>
            <w:tcW w:w="567" w:type="dxa"/>
          </w:tcPr>
          <w:p w:rsidR="00B336CB" w:rsidRPr="00B336CB" w:rsidRDefault="00B336CB" w:rsidP="00B336CB">
            <w:pPr>
              <w:rPr>
                <w:rFonts w:ascii="Times New Roman" w:eastAsia="Times New Roman" w:hAnsi="Times New Roman"/>
                <w:sz w:val="28"/>
                <w:szCs w:val="28"/>
                <w:lang w:eastAsia="ar-SA"/>
              </w:rPr>
            </w:pPr>
            <w:r w:rsidRPr="00B336CB">
              <w:rPr>
                <w:rFonts w:ascii="Times New Roman" w:eastAsia="Times New Roman" w:hAnsi="Times New Roman"/>
                <w:sz w:val="28"/>
                <w:szCs w:val="28"/>
                <w:lang w:eastAsia="ar-SA"/>
              </w:rPr>
              <w:t>№</w:t>
            </w:r>
          </w:p>
          <w:p w:rsidR="00B336CB" w:rsidRDefault="00B336CB" w:rsidP="00B336CB">
            <w:pPr>
              <w:rPr>
                <w:rFonts w:ascii="Times New Roman" w:eastAsia="Times New Roman" w:hAnsi="Times New Roman"/>
                <w:b/>
                <w:sz w:val="28"/>
                <w:szCs w:val="28"/>
                <w:lang w:eastAsia="ar-SA"/>
              </w:rPr>
            </w:pPr>
            <w:proofErr w:type="spellStart"/>
            <w:r w:rsidRPr="00B336CB">
              <w:rPr>
                <w:rFonts w:ascii="Times New Roman" w:eastAsia="Times New Roman" w:hAnsi="Times New Roman"/>
                <w:sz w:val="28"/>
                <w:szCs w:val="28"/>
                <w:lang w:eastAsia="ar-SA"/>
              </w:rPr>
              <w:t>пп</w:t>
            </w:r>
            <w:proofErr w:type="spellEnd"/>
          </w:p>
        </w:tc>
        <w:tc>
          <w:tcPr>
            <w:tcW w:w="6414" w:type="dxa"/>
          </w:tcPr>
          <w:p w:rsidR="00B336CB" w:rsidRPr="00B336CB" w:rsidRDefault="00B336CB" w:rsidP="00B336CB">
            <w:pPr>
              <w:rPr>
                <w:rFonts w:ascii="Times New Roman" w:eastAsia="Times New Roman" w:hAnsi="Times New Roman"/>
                <w:sz w:val="28"/>
                <w:szCs w:val="28"/>
                <w:lang w:eastAsia="ar-SA"/>
              </w:rPr>
            </w:pPr>
            <w:r w:rsidRPr="00B336CB">
              <w:rPr>
                <w:rFonts w:ascii="Times New Roman" w:eastAsia="Times New Roman" w:hAnsi="Times New Roman"/>
                <w:sz w:val="28"/>
                <w:szCs w:val="28"/>
                <w:lang w:eastAsia="ar-SA"/>
              </w:rPr>
              <w:t xml:space="preserve">Содержание </w:t>
            </w:r>
            <w:r w:rsidR="00624608">
              <w:rPr>
                <w:rFonts w:ascii="Times New Roman" w:eastAsia="Times New Roman" w:hAnsi="Times New Roman"/>
                <w:sz w:val="28"/>
                <w:szCs w:val="28"/>
                <w:lang w:eastAsia="ar-SA"/>
              </w:rPr>
              <w:t>критериев</w:t>
            </w:r>
          </w:p>
        </w:tc>
        <w:tc>
          <w:tcPr>
            <w:tcW w:w="3191" w:type="dxa"/>
          </w:tcPr>
          <w:p w:rsidR="00B336CB" w:rsidRPr="00B336CB" w:rsidRDefault="00B336CB" w:rsidP="00B336CB">
            <w:pPr>
              <w:rPr>
                <w:rFonts w:ascii="Times New Roman" w:eastAsia="Times New Roman" w:hAnsi="Times New Roman"/>
                <w:sz w:val="28"/>
                <w:szCs w:val="28"/>
                <w:lang w:eastAsia="ar-SA"/>
              </w:rPr>
            </w:pPr>
            <w:r w:rsidRPr="00B336CB">
              <w:rPr>
                <w:rFonts w:ascii="Times New Roman" w:eastAsia="Times New Roman" w:hAnsi="Times New Roman"/>
                <w:sz w:val="28"/>
                <w:szCs w:val="28"/>
                <w:lang w:eastAsia="ar-SA"/>
              </w:rPr>
              <w:t>балл</w:t>
            </w:r>
          </w:p>
        </w:tc>
      </w:tr>
      <w:tr w:rsidR="00B336CB" w:rsidTr="00B336CB">
        <w:tc>
          <w:tcPr>
            <w:tcW w:w="567"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6414"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Актуальность выбранной темы</w:t>
            </w:r>
          </w:p>
        </w:tc>
        <w:tc>
          <w:tcPr>
            <w:tcW w:w="3191"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B336CB" w:rsidTr="00B336CB">
        <w:tc>
          <w:tcPr>
            <w:tcW w:w="567"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p>
        </w:tc>
        <w:tc>
          <w:tcPr>
            <w:tcW w:w="6414"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Практическое значение исследования</w:t>
            </w:r>
          </w:p>
        </w:tc>
        <w:tc>
          <w:tcPr>
            <w:tcW w:w="3191"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5-10</w:t>
            </w:r>
          </w:p>
        </w:tc>
      </w:tr>
      <w:tr w:rsidR="00B336CB" w:rsidTr="00B336CB">
        <w:tc>
          <w:tcPr>
            <w:tcW w:w="567"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p>
        </w:tc>
        <w:tc>
          <w:tcPr>
            <w:tcW w:w="6414"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Новизна и неординарность подхода к избранной теме</w:t>
            </w:r>
          </w:p>
        </w:tc>
        <w:tc>
          <w:tcPr>
            <w:tcW w:w="3191"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B336CB" w:rsidTr="00B336CB">
        <w:tc>
          <w:tcPr>
            <w:tcW w:w="567"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c>
          <w:tcPr>
            <w:tcW w:w="6414"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Эрудированность автора в рассматриваемой области</w:t>
            </w:r>
          </w:p>
        </w:tc>
        <w:tc>
          <w:tcPr>
            <w:tcW w:w="3191"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 баллов</w:t>
            </w:r>
          </w:p>
        </w:tc>
      </w:tr>
      <w:tr w:rsidR="00B336CB" w:rsidTr="00B336CB">
        <w:tc>
          <w:tcPr>
            <w:tcW w:w="567"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p>
        </w:tc>
        <w:tc>
          <w:tcPr>
            <w:tcW w:w="6414" w:type="dxa"/>
          </w:tcPr>
          <w:p w:rsidR="00B336CB" w:rsidRPr="00B336CB" w:rsidRDefault="00B336CB"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Соблюдение структуры доклада</w:t>
            </w:r>
            <w:r w:rsidR="00624608">
              <w:rPr>
                <w:rFonts w:ascii="Times New Roman" w:eastAsia="Times New Roman" w:hAnsi="Times New Roman"/>
                <w:sz w:val="28"/>
                <w:szCs w:val="28"/>
                <w:lang w:eastAsia="ar-SA"/>
              </w:rPr>
              <w:t xml:space="preserve"> (введение, постановка целей и задач, основная часть, выводы)</w:t>
            </w:r>
          </w:p>
        </w:tc>
        <w:tc>
          <w:tcPr>
            <w:tcW w:w="3191" w:type="dxa"/>
          </w:tcPr>
          <w:p w:rsidR="00B336CB"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B336CB" w:rsidTr="00B336CB">
        <w:tc>
          <w:tcPr>
            <w:tcW w:w="567" w:type="dxa"/>
          </w:tcPr>
          <w:p w:rsidR="00B336CB"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p>
        </w:tc>
        <w:tc>
          <w:tcPr>
            <w:tcW w:w="6414" w:type="dxa"/>
          </w:tcPr>
          <w:p w:rsidR="00B336CB"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Соответствие содержания сформулированной теме, поставленным целям и задачам работы </w:t>
            </w:r>
          </w:p>
        </w:tc>
        <w:tc>
          <w:tcPr>
            <w:tcW w:w="3191" w:type="dxa"/>
          </w:tcPr>
          <w:p w:rsidR="00B336CB"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B336CB" w:rsidTr="00B336CB">
        <w:tc>
          <w:tcPr>
            <w:tcW w:w="567" w:type="dxa"/>
          </w:tcPr>
          <w:p w:rsidR="00B336CB"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p>
        </w:tc>
        <w:tc>
          <w:tcPr>
            <w:tcW w:w="6414" w:type="dxa"/>
          </w:tcPr>
          <w:p w:rsidR="00B336CB"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Грамотность и логичность изложения материала</w:t>
            </w:r>
          </w:p>
        </w:tc>
        <w:tc>
          <w:tcPr>
            <w:tcW w:w="3191" w:type="dxa"/>
          </w:tcPr>
          <w:p w:rsidR="00B336CB"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5-10</w:t>
            </w:r>
          </w:p>
        </w:tc>
      </w:tr>
      <w:tr w:rsidR="00624608" w:rsidTr="00B336CB">
        <w:tc>
          <w:tcPr>
            <w:tcW w:w="567"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8</w:t>
            </w:r>
          </w:p>
        </w:tc>
        <w:tc>
          <w:tcPr>
            <w:tcW w:w="6414"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Использование во время защиты наглядных материалов</w:t>
            </w:r>
          </w:p>
        </w:tc>
        <w:tc>
          <w:tcPr>
            <w:tcW w:w="3191"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624608" w:rsidTr="00B336CB">
        <w:tc>
          <w:tcPr>
            <w:tcW w:w="567"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p>
        </w:tc>
        <w:tc>
          <w:tcPr>
            <w:tcW w:w="6414"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Степень и мастерство раскрытия темы</w:t>
            </w:r>
          </w:p>
        </w:tc>
        <w:tc>
          <w:tcPr>
            <w:tcW w:w="3191"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624608" w:rsidTr="00B336CB">
        <w:tc>
          <w:tcPr>
            <w:tcW w:w="567"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c>
          <w:tcPr>
            <w:tcW w:w="6414"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Корректность методик исследований</w:t>
            </w:r>
          </w:p>
        </w:tc>
        <w:tc>
          <w:tcPr>
            <w:tcW w:w="3191"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624608" w:rsidTr="00B336CB">
        <w:tc>
          <w:tcPr>
            <w:tcW w:w="567"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p>
        </w:tc>
        <w:tc>
          <w:tcPr>
            <w:tcW w:w="6414"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Достоверность результатов работы</w:t>
            </w:r>
          </w:p>
        </w:tc>
        <w:tc>
          <w:tcPr>
            <w:tcW w:w="3191"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624608" w:rsidTr="00B336CB">
        <w:tc>
          <w:tcPr>
            <w:tcW w:w="567"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tc>
        <w:tc>
          <w:tcPr>
            <w:tcW w:w="6414"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Соответствие выводов полученным результатам. Аргументированность выводов</w:t>
            </w:r>
          </w:p>
        </w:tc>
        <w:tc>
          <w:tcPr>
            <w:tcW w:w="3191"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624608" w:rsidTr="00B336CB">
        <w:tc>
          <w:tcPr>
            <w:tcW w:w="567"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13</w:t>
            </w:r>
          </w:p>
        </w:tc>
        <w:tc>
          <w:tcPr>
            <w:tcW w:w="6414"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Оценка собственных достижений автора</w:t>
            </w:r>
          </w:p>
        </w:tc>
        <w:tc>
          <w:tcPr>
            <w:tcW w:w="3191"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624608" w:rsidTr="00B336CB">
        <w:tc>
          <w:tcPr>
            <w:tcW w:w="567"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14</w:t>
            </w:r>
          </w:p>
        </w:tc>
        <w:tc>
          <w:tcPr>
            <w:tcW w:w="6414"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Умение вести дискуссию. Ораторские способности докладчика</w:t>
            </w:r>
          </w:p>
        </w:tc>
        <w:tc>
          <w:tcPr>
            <w:tcW w:w="3191"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624608" w:rsidTr="00B336CB">
        <w:tc>
          <w:tcPr>
            <w:tcW w:w="567"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tc>
        <w:tc>
          <w:tcPr>
            <w:tcW w:w="6414"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Культура речи, поведения и внешнего вида (соблюдение норм литературного языка и т.д.)</w:t>
            </w:r>
          </w:p>
        </w:tc>
        <w:tc>
          <w:tcPr>
            <w:tcW w:w="3191"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624608" w:rsidTr="00B336CB">
        <w:tc>
          <w:tcPr>
            <w:tcW w:w="567"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16</w:t>
            </w:r>
          </w:p>
        </w:tc>
        <w:tc>
          <w:tcPr>
            <w:tcW w:w="6414"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Соблюдение установленного регламента выступления (7 минут)</w:t>
            </w:r>
          </w:p>
        </w:tc>
        <w:tc>
          <w:tcPr>
            <w:tcW w:w="3191" w:type="dxa"/>
          </w:tcPr>
          <w:p w:rsidR="00624608" w:rsidRPr="00B336CB"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624608" w:rsidTr="00B336CB">
        <w:tc>
          <w:tcPr>
            <w:tcW w:w="567" w:type="dxa"/>
          </w:tcPr>
          <w:p w:rsidR="00624608"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17</w:t>
            </w:r>
          </w:p>
        </w:tc>
        <w:tc>
          <w:tcPr>
            <w:tcW w:w="6414" w:type="dxa"/>
          </w:tcPr>
          <w:p w:rsidR="00624608"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Оценка рецензентом </w:t>
            </w:r>
          </w:p>
        </w:tc>
        <w:tc>
          <w:tcPr>
            <w:tcW w:w="3191" w:type="dxa"/>
          </w:tcPr>
          <w:p w:rsidR="00624608" w:rsidRDefault="00624608"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r w:rsidR="00DD757C">
              <w:rPr>
                <w:rFonts w:ascii="Times New Roman" w:eastAsia="Times New Roman" w:hAnsi="Times New Roman"/>
                <w:sz w:val="28"/>
                <w:szCs w:val="28"/>
                <w:lang w:eastAsia="ar-SA"/>
              </w:rPr>
              <w:t xml:space="preserve"> </w:t>
            </w:r>
          </w:p>
          <w:p w:rsidR="00DD757C" w:rsidRDefault="00DD757C" w:rsidP="00B336CB">
            <w:pPr>
              <w:rPr>
                <w:rFonts w:ascii="Times New Roman" w:eastAsia="Times New Roman" w:hAnsi="Times New Roman"/>
                <w:sz w:val="28"/>
                <w:szCs w:val="28"/>
                <w:lang w:eastAsia="ar-SA"/>
              </w:rPr>
            </w:pPr>
          </w:p>
        </w:tc>
      </w:tr>
      <w:tr w:rsidR="00624608" w:rsidTr="00B336CB">
        <w:tc>
          <w:tcPr>
            <w:tcW w:w="567" w:type="dxa"/>
          </w:tcPr>
          <w:p w:rsidR="00624608" w:rsidRDefault="00515040"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18</w:t>
            </w:r>
          </w:p>
        </w:tc>
        <w:tc>
          <w:tcPr>
            <w:tcW w:w="6414" w:type="dxa"/>
          </w:tcPr>
          <w:p w:rsidR="00624608" w:rsidRDefault="00515040"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Неординарность темы и эксклюзивность</w:t>
            </w:r>
          </w:p>
        </w:tc>
        <w:tc>
          <w:tcPr>
            <w:tcW w:w="3191" w:type="dxa"/>
          </w:tcPr>
          <w:p w:rsidR="00624608" w:rsidRDefault="00515040"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0-5</w:t>
            </w:r>
          </w:p>
        </w:tc>
      </w:tr>
      <w:tr w:rsidR="00515040" w:rsidTr="00B336CB">
        <w:tc>
          <w:tcPr>
            <w:tcW w:w="567" w:type="dxa"/>
          </w:tcPr>
          <w:p w:rsidR="00515040" w:rsidRDefault="00515040" w:rsidP="00B336CB">
            <w:pPr>
              <w:rPr>
                <w:rFonts w:ascii="Times New Roman" w:eastAsia="Times New Roman" w:hAnsi="Times New Roman"/>
                <w:sz w:val="28"/>
                <w:szCs w:val="28"/>
                <w:lang w:eastAsia="ar-SA"/>
              </w:rPr>
            </w:pPr>
          </w:p>
        </w:tc>
        <w:tc>
          <w:tcPr>
            <w:tcW w:w="6414" w:type="dxa"/>
          </w:tcPr>
          <w:p w:rsidR="00515040" w:rsidRDefault="00515040"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итого</w:t>
            </w:r>
          </w:p>
        </w:tc>
        <w:tc>
          <w:tcPr>
            <w:tcW w:w="3191" w:type="dxa"/>
          </w:tcPr>
          <w:p w:rsidR="00515040" w:rsidRDefault="00515040" w:rsidP="00B336CB">
            <w:pPr>
              <w:rPr>
                <w:rFonts w:ascii="Times New Roman" w:eastAsia="Times New Roman" w:hAnsi="Times New Roman"/>
                <w:sz w:val="28"/>
                <w:szCs w:val="28"/>
                <w:lang w:eastAsia="ar-SA"/>
              </w:rPr>
            </w:pPr>
            <w:r>
              <w:rPr>
                <w:rFonts w:ascii="Times New Roman" w:eastAsia="Times New Roman" w:hAnsi="Times New Roman"/>
                <w:sz w:val="28"/>
                <w:szCs w:val="28"/>
                <w:lang w:eastAsia="ar-SA"/>
              </w:rPr>
              <w:t>100 баллов максимально</w:t>
            </w:r>
          </w:p>
        </w:tc>
      </w:tr>
    </w:tbl>
    <w:p w:rsidR="00B336CB" w:rsidRPr="00B336CB" w:rsidRDefault="00B336CB" w:rsidP="00B336CB">
      <w:pPr>
        <w:rPr>
          <w:rFonts w:ascii="Times New Roman" w:eastAsia="Times New Roman" w:hAnsi="Times New Roman"/>
          <w:b/>
          <w:sz w:val="28"/>
          <w:szCs w:val="28"/>
          <w:lang w:eastAsia="ar-SA"/>
        </w:rPr>
      </w:pPr>
    </w:p>
    <w:p w:rsidR="00471DED" w:rsidRDefault="00471DED" w:rsidP="0015543B">
      <w:pPr>
        <w:widowControl/>
        <w:suppressAutoHyphens w:val="0"/>
        <w:rPr>
          <w:rFonts w:ascii="Times New Roman" w:eastAsia="Times New Roman" w:hAnsi="Times New Roman"/>
          <w:b/>
          <w:sz w:val="28"/>
          <w:szCs w:val="28"/>
        </w:rPr>
      </w:pPr>
    </w:p>
    <w:p w:rsidR="00395746" w:rsidRPr="00D53C65" w:rsidRDefault="00885E78" w:rsidP="00914103">
      <w:pPr>
        <w:widowControl/>
        <w:suppressAutoHyphens w:val="0"/>
        <w:jc w:val="center"/>
        <w:rPr>
          <w:rFonts w:ascii="Times New Roman" w:eastAsia="Times New Roman" w:hAnsi="Times New Roman"/>
          <w:b/>
          <w:sz w:val="28"/>
          <w:szCs w:val="28"/>
        </w:rPr>
      </w:pPr>
      <w:r>
        <w:rPr>
          <w:rFonts w:ascii="Times New Roman" w:eastAsia="Times New Roman" w:hAnsi="Times New Roman"/>
          <w:b/>
          <w:noProof/>
          <w:sz w:val="28"/>
          <w:szCs w:val="28"/>
        </w:rPr>
        <w:lastRenderedPageBreak/>
        <w:drawing>
          <wp:inline distT="0" distB="0" distL="0" distR="0">
            <wp:extent cx="6210300" cy="1681630"/>
            <wp:effectExtent l="0" t="0" r="0" b="0"/>
            <wp:docPr id="2" name="Рисунок 2" descr="C:\Users\Priemnay\Desktop\образцы\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emnay\Desktop\образцы\печат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1681630"/>
                    </a:xfrm>
                    <a:prstGeom prst="rect">
                      <a:avLst/>
                    </a:prstGeom>
                    <a:noFill/>
                    <a:ln>
                      <a:noFill/>
                    </a:ln>
                  </pic:spPr>
                </pic:pic>
              </a:graphicData>
            </a:graphic>
          </wp:inline>
        </w:drawing>
      </w:r>
      <w:bookmarkStart w:id="0" w:name="_GoBack"/>
      <w:bookmarkEnd w:id="0"/>
    </w:p>
    <w:p w:rsidR="00395746" w:rsidRPr="00D53C65" w:rsidRDefault="00395746" w:rsidP="00914103">
      <w:pPr>
        <w:widowControl/>
        <w:suppressAutoHyphens w:val="0"/>
        <w:spacing w:after="200"/>
        <w:rPr>
          <w:rFonts w:ascii="Times New Roman" w:eastAsiaTheme="minorHAnsi" w:hAnsi="Times New Roman"/>
          <w:sz w:val="28"/>
          <w:szCs w:val="28"/>
          <w:lang w:eastAsia="en-US"/>
        </w:rPr>
      </w:pPr>
    </w:p>
    <w:p w:rsidR="00F40628" w:rsidRPr="00D53C65" w:rsidRDefault="00F40628" w:rsidP="00914103">
      <w:pPr>
        <w:rPr>
          <w:rFonts w:ascii="Times New Roman" w:eastAsia="Times New Roman" w:hAnsi="Times New Roman"/>
          <w:bCs/>
          <w:sz w:val="28"/>
          <w:szCs w:val="28"/>
          <w:lang w:eastAsia="ar-SA"/>
        </w:rPr>
      </w:pPr>
    </w:p>
    <w:p w:rsidR="0084084F" w:rsidRDefault="0084084F" w:rsidP="0084084F">
      <w:pPr>
        <w:keepNext/>
        <w:widowControl/>
        <w:suppressAutoHyphens w:val="0"/>
        <w:spacing w:before="240" w:after="60"/>
        <w:jc w:val="right"/>
        <w:outlineLvl w:val="0"/>
        <w:rPr>
          <w:rFonts w:ascii="Times New Roman" w:eastAsia="Times New Roman" w:hAnsi="Times New Roman"/>
          <w:bCs/>
          <w:kern w:val="32"/>
          <w:sz w:val="28"/>
          <w:szCs w:val="28"/>
        </w:rPr>
      </w:pPr>
    </w:p>
    <w:p w:rsidR="0084084F" w:rsidRDefault="0084084F" w:rsidP="0084084F">
      <w:pPr>
        <w:keepNext/>
        <w:widowControl/>
        <w:suppressAutoHyphens w:val="0"/>
        <w:spacing w:before="240" w:after="60"/>
        <w:jc w:val="right"/>
        <w:outlineLvl w:val="0"/>
        <w:rPr>
          <w:rFonts w:ascii="Times New Roman" w:eastAsia="Times New Roman" w:hAnsi="Times New Roman"/>
          <w:bCs/>
          <w:kern w:val="32"/>
          <w:sz w:val="28"/>
          <w:szCs w:val="28"/>
        </w:rPr>
      </w:pPr>
    </w:p>
    <w:p w:rsidR="0084084F" w:rsidRDefault="0084084F" w:rsidP="0084084F">
      <w:pPr>
        <w:keepNext/>
        <w:widowControl/>
        <w:suppressAutoHyphens w:val="0"/>
        <w:spacing w:before="240" w:after="60"/>
        <w:jc w:val="right"/>
        <w:outlineLvl w:val="0"/>
        <w:rPr>
          <w:rFonts w:ascii="Times New Roman" w:eastAsia="Times New Roman" w:hAnsi="Times New Roman"/>
          <w:bCs/>
          <w:kern w:val="32"/>
          <w:sz w:val="28"/>
          <w:szCs w:val="28"/>
        </w:rPr>
      </w:pPr>
    </w:p>
    <w:p w:rsidR="0084084F" w:rsidRDefault="0084084F" w:rsidP="0084084F">
      <w:pPr>
        <w:keepNext/>
        <w:widowControl/>
        <w:suppressAutoHyphens w:val="0"/>
        <w:spacing w:before="240" w:after="60"/>
        <w:jc w:val="right"/>
        <w:outlineLvl w:val="0"/>
        <w:rPr>
          <w:rFonts w:ascii="Times New Roman" w:eastAsia="Times New Roman" w:hAnsi="Times New Roman"/>
          <w:bCs/>
          <w:kern w:val="32"/>
          <w:sz w:val="28"/>
          <w:szCs w:val="28"/>
        </w:rPr>
      </w:pPr>
    </w:p>
    <w:p w:rsidR="0084084F" w:rsidRDefault="0084084F" w:rsidP="0084084F">
      <w:pPr>
        <w:keepNext/>
        <w:widowControl/>
        <w:suppressAutoHyphens w:val="0"/>
        <w:spacing w:before="240" w:after="60"/>
        <w:jc w:val="right"/>
        <w:outlineLvl w:val="0"/>
        <w:rPr>
          <w:rFonts w:ascii="Times New Roman" w:eastAsia="Times New Roman" w:hAnsi="Times New Roman"/>
          <w:bCs/>
          <w:kern w:val="32"/>
          <w:sz w:val="28"/>
          <w:szCs w:val="28"/>
        </w:rPr>
        <w:sectPr w:rsidR="0084084F" w:rsidSect="0015543B">
          <w:pgSz w:w="11906" w:h="16838" w:code="9"/>
          <w:pgMar w:top="284" w:right="850" w:bottom="284" w:left="1276" w:header="708" w:footer="708" w:gutter="0"/>
          <w:cols w:space="708"/>
          <w:docGrid w:linePitch="360"/>
        </w:sectPr>
      </w:pPr>
    </w:p>
    <w:p w:rsidR="0084084F" w:rsidRPr="00D53C65" w:rsidRDefault="0084084F" w:rsidP="0084084F">
      <w:pPr>
        <w:keepNext/>
        <w:widowControl/>
        <w:suppressAutoHyphens w:val="0"/>
        <w:spacing w:before="240" w:after="60"/>
        <w:jc w:val="right"/>
        <w:outlineLvl w:val="0"/>
        <w:rPr>
          <w:rFonts w:ascii="Times New Roman" w:eastAsia="Times New Roman" w:hAnsi="Times New Roman"/>
          <w:bCs/>
          <w:kern w:val="32"/>
          <w:sz w:val="28"/>
          <w:szCs w:val="28"/>
        </w:rPr>
      </w:pPr>
      <w:r w:rsidRPr="00D53C65">
        <w:rPr>
          <w:rFonts w:ascii="Times New Roman" w:eastAsia="Times New Roman" w:hAnsi="Times New Roman"/>
          <w:bCs/>
          <w:kern w:val="32"/>
          <w:sz w:val="28"/>
          <w:szCs w:val="28"/>
        </w:rPr>
        <w:lastRenderedPageBreak/>
        <w:t xml:space="preserve">Приложение </w:t>
      </w:r>
      <w:r>
        <w:rPr>
          <w:rFonts w:ascii="Times New Roman" w:eastAsia="Times New Roman" w:hAnsi="Times New Roman"/>
          <w:bCs/>
          <w:kern w:val="32"/>
          <w:sz w:val="28"/>
          <w:szCs w:val="28"/>
        </w:rPr>
        <w:t>№2</w:t>
      </w:r>
    </w:p>
    <w:p w:rsidR="0084084F" w:rsidRPr="00D53C65" w:rsidRDefault="0084084F" w:rsidP="0084084F">
      <w:pPr>
        <w:widowControl/>
        <w:suppressAutoHyphens w:val="0"/>
        <w:jc w:val="right"/>
        <w:rPr>
          <w:rFonts w:ascii="Times New Roman" w:eastAsia="Times New Roman" w:hAnsi="Times New Roman"/>
          <w:sz w:val="28"/>
          <w:szCs w:val="28"/>
        </w:rPr>
      </w:pPr>
      <w:r w:rsidRPr="00D53C65">
        <w:rPr>
          <w:rFonts w:ascii="Times New Roman" w:eastAsia="Times New Roman" w:hAnsi="Times New Roman"/>
          <w:sz w:val="28"/>
          <w:szCs w:val="28"/>
        </w:rPr>
        <w:t xml:space="preserve">                                                                                           к приказу  </w:t>
      </w:r>
      <w:r w:rsidRPr="00D53C65">
        <w:rPr>
          <w:rFonts w:ascii="Times New Roman" w:eastAsia="Times New Roman" w:hAnsi="Times New Roman"/>
          <w:bCs/>
          <w:sz w:val="28"/>
          <w:szCs w:val="28"/>
          <w:lang w:eastAsia="ar-SA"/>
        </w:rPr>
        <w:t>Управления</w:t>
      </w:r>
    </w:p>
    <w:p w:rsidR="0084084F" w:rsidRPr="00D53C65" w:rsidRDefault="0084084F" w:rsidP="0084084F">
      <w:pPr>
        <w:widowControl/>
        <w:suppressAutoHyphens w:val="0"/>
        <w:jc w:val="right"/>
        <w:rPr>
          <w:rFonts w:ascii="Times New Roman" w:eastAsia="Times New Roman" w:hAnsi="Times New Roman"/>
          <w:bCs/>
          <w:sz w:val="28"/>
          <w:szCs w:val="28"/>
          <w:lang w:eastAsia="ar-SA"/>
        </w:rPr>
      </w:pPr>
      <w:r w:rsidRPr="00D53C65">
        <w:rPr>
          <w:rFonts w:ascii="Times New Roman" w:eastAsia="Times New Roman" w:hAnsi="Times New Roman"/>
          <w:bCs/>
          <w:sz w:val="28"/>
          <w:szCs w:val="28"/>
          <w:lang w:eastAsia="ar-SA"/>
        </w:rPr>
        <w:t xml:space="preserve">                                                                             образования  администрации </w:t>
      </w:r>
    </w:p>
    <w:p w:rsidR="0084084F" w:rsidRPr="00D53C65" w:rsidRDefault="0084084F" w:rsidP="0084084F">
      <w:pPr>
        <w:widowControl/>
        <w:suppressAutoHyphens w:val="0"/>
        <w:jc w:val="right"/>
        <w:rPr>
          <w:rFonts w:ascii="Times New Roman" w:eastAsia="Times New Roman" w:hAnsi="Times New Roman"/>
          <w:bCs/>
          <w:sz w:val="28"/>
          <w:szCs w:val="28"/>
          <w:lang w:eastAsia="ar-SA"/>
        </w:rPr>
      </w:pPr>
      <w:r w:rsidRPr="00D53C65">
        <w:rPr>
          <w:rFonts w:ascii="Times New Roman" w:eastAsia="Times New Roman" w:hAnsi="Times New Roman"/>
          <w:bCs/>
          <w:sz w:val="28"/>
          <w:szCs w:val="28"/>
          <w:lang w:eastAsia="ar-SA"/>
        </w:rPr>
        <w:t>Усть-Джегутинского</w:t>
      </w:r>
    </w:p>
    <w:p w:rsidR="0084084F" w:rsidRPr="00D53C65" w:rsidRDefault="0084084F" w:rsidP="0084084F">
      <w:pPr>
        <w:widowControl/>
        <w:suppressAutoHyphens w:val="0"/>
        <w:jc w:val="right"/>
        <w:rPr>
          <w:rFonts w:ascii="Times New Roman" w:eastAsia="Times New Roman" w:hAnsi="Times New Roman"/>
          <w:sz w:val="28"/>
          <w:szCs w:val="28"/>
        </w:rPr>
      </w:pPr>
      <w:r w:rsidRPr="00D53C65">
        <w:rPr>
          <w:rFonts w:ascii="Times New Roman" w:eastAsia="Times New Roman" w:hAnsi="Times New Roman"/>
          <w:bCs/>
          <w:sz w:val="28"/>
          <w:szCs w:val="28"/>
          <w:lang w:eastAsia="ar-SA"/>
        </w:rPr>
        <w:t xml:space="preserve"> муниципального района</w:t>
      </w:r>
    </w:p>
    <w:p w:rsidR="0084084F" w:rsidRPr="00D53C65" w:rsidRDefault="0084084F" w:rsidP="0084084F">
      <w:pPr>
        <w:widowControl/>
        <w:suppressAutoHyphens w:val="0"/>
        <w:jc w:val="right"/>
        <w:rPr>
          <w:rFonts w:ascii="Times New Roman" w:eastAsia="Times New Roman" w:hAnsi="Times New Roman"/>
          <w:sz w:val="28"/>
          <w:szCs w:val="28"/>
        </w:rPr>
      </w:pPr>
      <w:r w:rsidRPr="00D53C65">
        <w:rPr>
          <w:rFonts w:ascii="Times New Roman" w:eastAsia="Times New Roman" w:hAnsi="Times New Roman"/>
          <w:sz w:val="28"/>
          <w:szCs w:val="28"/>
        </w:rPr>
        <w:t xml:space="preserve">от </w:t>
      </w:r>
      <w:r w:rsidR="00F1211C">
        <w:rPr>
          <w:rFonts w:ascii="Times New Roman" w:eastAsia="Times New Roman" w:hAnsi="Times New Roman"/>
          <w:sz w:val="28"/>
          <w:szCs w:val="28"/>
        </w:rPr>
        <w:t>17</w:t>
      </w:r>
      <w:r w:rsidRPr="00D53C65">
        <w:rPr>
          <w:rFonts w:ascii="Times New Roman" w:eastAsia="Times New Roman" w:hAnsi="Times New Roman"/>
          <w:sz w:val="28"/>
          <w:szCs w:val="28"/>
        </w:rPr>
        <w:t>.0</w:t>
      </w:r>
      <w:r w:rsidR="00F1211C">
        <w:rPr>
          <w:rFonts w:ascii="Times New Roman" w:eastAsia="Times New Roman" w:hAnsi="Times New Roman"/>
          <w:sz w:val="28"/>
          <w:szCs w:val="28"/>
        </w:rPr>
        <w:t>2</w:t>
      </w:r>
      <w:r w:rsidRPr="00D53C65">
        <w:rPr>
          <w:rFonts w:ascii="Times New Roman" w:eastAsia="Times New Roman" w:hAnsi="Times New Roman"/>
          <w:sz w:val="28"/>
          <w:szCs w:val="28"/>
        </w:rPr>
        <w:t>.20</w:t>
      </w:r>
      <w:r w:rsidR="00F1211C">
        <w:rPr>
          <w:rFonts w:ascii="Times New Roman" w:eastAsia="Times New Roman" w:hAnsi="Times New Roman"/>
          <w:sz w:val="28"/>
          <w:szCs w:val="28"/>
        </w:rPr>
        <w:t>20</w:t>
      </w:r>
      <w:r w:rsidRPr="00D53C65">
        <w:rPr>
          <w:rFonts w:ascii="Times New Roman" w:eastAsia="Times New Roman" w:hAnsi="Times New Roman"/>
          <w:sz w:val="28"/>
          <w:szCs w:val="28"/>
        </w:rPr>
        <w:t xml:space="preserve"> г. №</w:t>
      </w:r>
      <w:r w:rsidR="00E043F9">
        <w:rPr>
          <w:rFonts w:ascii="Times New Roman" w:eastAsia="Times New Roman" w:hAnsi="Times New Roman"/>
          <w:sz w:val="28"/>
          <w:szCs w:val="28"/>
        </w:rPr>
        <w:t>30</w:t>
      </w:r>
    </w:p>
    <w:p w:rsidR="0084084F" w:rsidRDefault="0084084F" w:rsidP="0084084F">
      <w:pPr>
        <w:tabs>
          <w:tab w:val="left" w:pos="720"/>
        </w:tabs>
        <w:rPr>
          <w:rFonts w:ascii="Times New Roman" w:eastAsia="Times New Roman" w:hAnsi="Times New Roman"/>
          <w:bCs/>
          <w:sz w:val="28"/>
          <w:szCs w:val="28"/>
          <w:lang w:eastAsia="ar-SA"/>
        </w:rPr>
      </w:pPr>
    </w:p>
    <w:p w:rsidR="0084084F" w:rsidRDefault="0084084F" w:rsidP="0084084F">
      <w:pPr>
        <w:tabs>
          <w:tab w:val="left" w:pos="720"/>
        </w:tabs>
        <w:rPr>
          <w:rFonts w:ascii="Times New Roman" w:eastAsia="Times New Roman" w:hAnsi="Times New Roman"/>
          <w:bCs/>
          <w:sz w:val="28"/>
          <w:szCs w:val="28"/>
          <w:lang w:eastAsia="ar-SA"/>
        </w:rPr>
      </w:pPr>
    </w:p>
    <w:p w:rsidR="0084084F" w:rsidRPr="0084084F" w:rsidRDefault="0084084F" w:rsidP="0084084F">
      <w:pPr>
        <w:tabs>
          <w:tab w:val="left" w:pos="720"/>
        </w:tabs>
        <w:rPr>
          <w:rFonts w:ascii="Times New Roman" w:eastAsia="Times New Roman" w:hAnsi="Times New Roman"/>
          <w:b/>
          <w:bCs/>
          <w:sz w:val="28"/>
          <w:szCs w:val="28"/>
          <w:lang w:eastAsia="ar-SA"/>
        </w:rPr>
      </w:pPr>
    </w:p>
    <w:p w:rsidR="0084084F" w:rsidRPr="0084084F" w:rsidRDefault="0084084F" w:rsidP="0084084F">
      <w:pPr>
        <w:tabs>
          <w:tab w:val="left" w:pos="720"/>
        </w:tabs>
        <w:ind w:left="284"/>
        <w:jc w:val="center"/>
        <w:rPr>
          <w:rFonts w:ascii="Times New Roman" w:eastAsia="Times New Roman" w:hAnsi="Times New Roman"/>
          <w:b/>
          <w:sz w:val="28"/>
          <w:szCs w:val="28"/>
          <w:lang w:eastAsia="ar-SA"/>
        </w:rPr>
      </w:pPr>
      <w:r w:rsidRPr="0084084F">
        <w:rPr>
          <w:rFonts w:ascii="Times New Roman" w:eastAsia="Times New Roman" w:hAnsi="Times New Roman"/>
          <w:b/>
          <w:sz w:val="28"/>
          <w:szCs w:val="28"/>
          <w:lang w:eastAsia="ar-SA"/>
        </w:rPr>
        <w:t>Состав постоянной районной конкурсной комиссии:</w:t>
      </w:r>
    </w:p>
    <w:p w:rsidR="0084084F" w:rsidRPr="00D53C65" w:rsidRDefault="0084084F" w:rsidP="0084084F">
      <w:pPr>
        <w:tabs>
          <w:tab w:val="left" w:pos="720"/>
        </w:tabs>
        <w:ind w:left="284"/>
        <w:rPr>
          <w:rFonts w:ascii="Times New Roman" w:eastAsia="Times New Roman" w:hAnsi="Times New Roman"/>
          <w:sz w:val="28"/>
          <w:szCs w:val="28"/>
          <w:lang w:eastAsia="ar-SA"/>
        </w:rPr>
      </w:pPr>
    </w:p>
    <w:p w:rsidR="00F27C15" w:rsidRDefault="00F27C15" w:rsidP="00F27C15">
      <w:pPr>
        <w:numPr>
          <w:ilvl w:val="0"/>
          <w:numId w:val="5"/>
        </w:numPr>
        <w:contextualSpacing/>
        <w:jc w:val="both"/>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Батчаев</w:t>
      </w:r>
      <w:proofErr w:type="spellEnd"/>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Али</w:t>
      </w:r>
      <w:r w:rsidR="00E043F9">
        <w:rPr>
          <w:rFonts w:ascii="Times New Roman" w:eastAsia="Times New Roman" w:hAnsi="Times New Roman"/>
          <w:sz w:val="28"/>
          <w:szCs w:val="28"/>
          <w:lang w:eastAsia="ar-SA"/>
        </w:rPr>
        <w:t>й</w:t>
      </w:r>
      <w:proofErr w:type="spellEnd"/>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Хасанович</w:t>
      </w:r>
      <w:proofErr w:type="spellEnd"/>
      <w:r>
        <w:rPr>
          <w:rFonts w:ascii="Times New Roman" w:eastAsia="Times New Roman" w:hAnsi="Times New Roman"/>
          <w:sz w:val="28"/>
          <w:szCs w:val="28"/>
          <w:lang w:eastAsia="ar-SA"/>
        </w:rPr>
        <w:t xml:space="preserve"> – начальник Управления образования, председатель  конкурсной комиссии</w:t>
      </w:r>
      <w:r w:rsidR="00E043F9">
        <w:rPr>
          <w:rFonts w:ascii="Times New Roman" w:eastAsia="Times New Roman" w:hAnsi="Times New Roman"/>
          <w:sz w:val="28"/>
          <w:szCs w:val="28"/>
          <w:lang w:eastAsia="ar-SA"/>
        </w:rPr>
        <w:t>.</w:t>
      </w:r>
    </w:p>
    <w:p w:rsidR="0084084F" w:rsidRDefault="0084084F" w:rsidP="00F27C15">
      <w:pPr>
        <w:numPr>
          <w:ilvl w:val="0"/>
          <w:numId w:val="5"/>
        </w:numPr>
        <w:contextualSpacing/>
        <w:jc w:val="both"/>
        <w:rPr>
          <w:rFonts w:ascii="Times New Roman" w:eastAsia="Times New Roman" w:hAnsi="Times New Roman"/>
          <w:sz w:val="28"/>
          <w:szCs w:val="28"/>
          <w:lang w:eastAsia="ar-SA"/>
        </w:rPr>
      </w:pPr>
      <w:proofErr w:type="spellStart"/>
      <w:r w:rsidRPr="00D53C65">
        <w:rPr>
          <w:rFonts w:ascii="Times New Roman" w:eastAsia="Times New Roman" w:hAnsi="Times New Roman"/>
          <w:sz w:val="28"/>
          <w:szCs w:val="28"/>
          <w:lang w:eastAsia="ar-SA"/>
        </w:rPr>
        <w:t>Тебуева</w:t>
      </w:r>
      <w:proofErr w:type="spellEnd"/>
      <w:r w:rsidRPr="00D53C65">
        <w:rPr>
          <w:rFonts w:ascii="Times New Roman" w:eastAsia="Times New Roman" w:hAnsi="Times New Roman"/>
          <w:sz w:val="28"/>
          <w:szCs w:val="28"/>
          <w:lang w:eastAsia="ar-SA"/>
        </w:rPr>
        <w:t xml:space="preserve"> Жанна </w:t>
      </w:r>
      <w:proofErr w:type="spellStart"/>
      <w:r w:rsidRPr="00D53C65">
        <w:rPr>
          <w:rFonts w:ascii="Times New Roman" w:eastAsia="Times New Roman" w:hAnsi="Times New Roman"/>
          <w:sz w:val="28"/>
          <w:szCs w:val="28"/>
          <w:lang w:eastAsia="ar-SA"/>
        </w:rPr>
        <w:t>Исмаиловна</w:t>
      </w:r>
      <w:proofErr w:type="spellEnd"/>
      <w:r w:rsidR="00E043F9">
        <w:rPr>
          <w:rFonts w:ascii="Times New Roman" w:eastAsia="Times New Roman" w:hAnsi="Times New Roman"/>
          <w:sz w:val="28"/>
          <w:szCs w:val="28"/>
          <w:lang w:eastAsia="ar-SA"/>
        </w:rPr>
        <w:t xml:space="preserve"> </w:t>
      </w:r>
      <w:r w:rsidRPr="00D53C65">
        <w:rPr>
          <w:rFonts w:ascii="Times New Roman" w:eastAsia="Times New Roman" w:hAnsi="Times New Roman"/>
          <w:sz w:val="28"/>
          <w:szCs w:val="28"/>
          <w:lang w:eastAsia="ar-SA"/>
        </w:rPr>
        <w:t>-  заведующий методическим кабинетом Управления образования</w:t>
      </w:r>
      <w:r w:rsidR="00973C48">
        <w:rPr>
          <w:rFonts w:ascii="Times New Roman" w:eastAsia="Times New Roman" w:hAnsi="Times New Roman"/>
          <w:sz w:val="28"/>
          <w:szCs w:val="28"/>
          <w:lang w:eastAsia="ar-SA"/>
        </w:rPr>
        <w:t>,</w:t>
      </w:r>
      <w:r w:rsidR="00F27C15">
        <w:rPr>
          <w:rFonts w:ascii="Times New Roman" w:eastAsia="Times New Roman" w:hAnsi="Times New Roman"/>
          <w:sz w:val="28"/>
          <w:szCs w:val="28"/>
          <w:lang w:eastAsia="ar-SA"/>
        </w:rPr>
        <w:t xml:space="preserve"> заместитель председателя конкурсной  комиссии.</w:t>
      </w:r>
      <w:r>
        <w:rPr>
          <w:rFonts w:ascii="Times New Roman" w:eastAsia="Times New Roman" w:hAnsi="Times New Roman"/>
          <w:sz w:val="28"/>
          <w:szCs w:val="28"/>
          <w:lang w:eastAsia="ar-SA"/>
        </w:rPr>
        <w:t xml:space="preserve"> </w:t>
      </w:r>
    </w:p>
    <w:p w:rsidR="0084084F" w:rsidRPr="00D53C65" w:rsidRDefault="0084084F" w:rsidP="0084084F">
      <w:pPr>
        <w:ind w:left="720"/>
        <w:contextualSpacing/>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Члены </w:t>
      </w:r>
      <w:r w:rsidR="00F27C15">
        <w:rPr>
          <w:rFonts w:ascii="Times New Roman" w:eastAsia="Times New Roman" w:hAnsi="Times New Roman"/>
          <w:sz w:val="28"/>
          <w:szCs w:val="28"/>
          <w:lang w:eastAsia="ar-SA"/>
        </w:rPr>
        <w:t xml:space="preserve">конкурсной </w:t>
      </w:r>
      <w:r>
        <w:rPr>
          <w:rFonts w:ascii="Times New Roman" w:eastAsia="Times New Roman" w:hAnsi="Times New Roman"/>
          <w:sz w:val="28"/>
          <w:szCs w:val="28"/>
          <w:lang w:eastAsia="ar-SA"/>
        </w:rPr>
        <w:t>комиссии:</w:t>
      </w:r>
    </w:p>
    <w:p w:rsidR="00E043F9" w:rsidRDefault="0084084F" w:rsidP="00F27C15">
      <w:pPr>
        <w:numPr>
          <w:ilvl w:val="0"/>
          <w:numId w:val="5"/>
        </w:numPr>
        <w:contextualSpacing/>
        <w:jc w:val="both"/>
        <w:rPr>
          <w:rFonts w:ascii="Times New Roman" w:eastAsia="Times New Roman" w:hAnsi="Times New Roman"/>
          <w:sz w:val="28"/>
          <w:szCs w:val="28"/>
          <w:lang w:eastAsia="ar-SA"/>
        </w:rPr>
      </w:pPr>
      <w:proofErr w:type="spellStart"/>
      <w:r w:rsidRPr="00D53C65">
        <w:rPr>
          <w:rFonts w:ascii="Times New Roman" w:eastAsia="Times New Roman" w:hAnsi="Times New Roman"/>
          <w:sz w:val="28"/>
          <w:szCs w:val="28"/>
          <w:lang w:eastAsia="ar-SA"/>
        </w:rPr>
        <w:t>Байрамукова</w:t>
      </w:r>
      <w:proofErr w:type="spellEnd"/>
      <w:r w:rsidRPr="00D53C65">
        <w:rPr>
          <w:rFonts w:ascii="Times New Roman" w:eastAsia="Times New Roman" w:hAnsi="Times New Roman"/>
          <w:sz w:val="28"/>
          <w:szCs w:val="28"/>
          <w:lang w:eastAsia="ar-SA"/>
        </w:rPr>
        <w:t xml:space="preserve"> Джульетта </w:t>
      </w:r>
      <w:proofErr w:type="spellStart"/>
      <w:r w:rsidRPr="00D53C65">
        <w:rPr>
          <w:rFonts w:ascii="Times New Roman" w:eastAsia="Times New Roman" w:hAnsi="Times New Roman"/>
          <w:sz w:val="28"/>
          <w:szCs w:val="28"/>
          <w:lang w:eastAsia="ar-SA"/>
        </w:rPr>
        <w:t>Науазиевна</w:t>
      </w:r>
      <w:proofErr w:type="spellEnd"/>
      <w:r w:rsidRPr="00D53C6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w:t>
      </w:r>
      <w:r w:rsidR="00F27C15">
        <w:rPr>
          <w:rFonts w:ascii="Times New Roman" w:eastAsia="Times New Roman" w:hAnsi="Times New Roman"/>
          <w:sz w:val="28"/>
          <w:szCs w:val="28"/>
          <w:lang w:eastAsia="ar-SA"/>
        </w:rPr>
        <w:t xml:space="preserve"> </w:t>
      </w:r>
      <w:r w:rsidRPr="00D53C65">
        <w:rPr>
          <w:rFonts w:ascii="Times New Roman" w:eastAsia="Times New Roman" w:hAnsi="Times New Roman"/>
          <w:sz w:val="28"/>
          <w:szCs w:val="28"/>
          <w:lang w:eastAsia="ar-SA"/>
        </w:rPr>
        <w:t>ведущий специалист Управления образования</w:t>
      </w:r>
      <w:r w:rsidR="00E043F9">
        <w:rPr>
          <w:rFonts w:ascii="Times New Roman" w:eastAsia="Times New Roman" w:hAnsi="Times New Roman"/>
          <w:sz w:val="28"/>
          <w:szCs w:val="28"/>
          <w:lang w:eastAsia="ar-SA"/>
        </w:rPr>
        <w:t>.</w:t>
      </w:r>
    </w:p>
    <w:p w:rsidR="0084084F" w:rsidRPr="00E043F9" w:rsidRDefault="00E043F9" w:rsidP="00E043F9">
      <w:pPr>
        <w:pStyle w:val="a3"/>
        <w:numPr>
          <w:ilvl w:val="0"/>
          <w:numId w:val="5"/>
        </w:numPr>
        <w:rPr>
          <w:rFonts w:ascii="Times New Roman" w:eastAsia="Times New Roman" w:hAnsi="Times New Roman"/>
          <w:sz w:val="28"/>
          <w:szCs w:val="28"/>
          <w:lang w:eastAsia="ar-SA"/>
        </w:rPr>
      </w:pPr>
      <w:proofErr w:type="spellStart"/>
      <w:r w:rsidRPr="00E043F9">
        <w:rPr>
          <w:rFonts w:ascii="Times New Roman" w:eastAsia="Times New Roman" w:hAnsi="Times New Roman"/>
          <w:sz w:val="28"/>
          <w:szCs w:val="28"/>
          <w:lang w:eastAsia="ar-SA"/>
        </w:rPr>
        <w:t>Борлакова</w:t>
      </w:r>
      <w:proofErr w:type="spellEnd"/>
      <w:r w:rsidRPr="00E043F9">
        <w:rPr>
          <w:rFonts w:ascii="Times New Roman" w:eastAsia="Times New Roman" w:hAnsi="Times New Roman"/>
          <w:sz w:val="28"/>
          <w:szCs w:val="28"/>
          <w:lang w:eastAsia="ar-SA"/>
        </w:rPr>
        <w:t xml:space="preserve"> Марина </w:t>
      </w:r>
      <w:proofErr w:type="spellStart"/>
      <w:r w:rsidRPr="00E043F9">
        <w:rPr>
          <w:rFonts w:ascii="Times New Roman" w:eastAsia="Times New Roman" w:hAnsi="Times New Roman"/>
          <w:sz w:val="28"/>
          <w:szCs w:val="28"/>
          <w:lang w:eastAsia="ar-SA"/>
        </w:rPr>
        <w:t>Барисова</w:t>
      </w:r>
      <w:proofErr w:type="spellEnd"/>
      <w:r w:rsidRPr="00E043F9">
        <w:rPr>
          <w:rFonts w:ascii="Times New Roman" w:eastAsia="Times New Roman" w:hAnsi="Times New Roman"/>
          <w:sz w:val="28"/>
          <w:szCs w:val="28"/>
          <w:lang w:eastAsia="ar-SA"/>
        </w:rPr>
        <w:t xml:space="preserve"> - ведущий специалист Управления образования.</w:t>
      </w:r>
    </w:p>
    <w:p w:rsidR="0084084F" w:rsidRPr="00D53C65" w:rsidRDefault="00991C27" w:rsidP="00F27C15">
      <w:pPr>
        <w:numPr>
          <w:ilvl w:val="0"/>
          <w:numId w:val="5"/>
        </w:numPr>
        <w:contextualSpacing/>
        <w:jc w:val="both"/>
        <w:rPr>
          <w:rFonts w:ascii="Times New Roman" w:eastAsia="Times New Roman" w:hAnsi="Times New Roman"/>
          <w:sz w:val="28"/>
          <w:szCs w:val="28"/>
          <w:lang w:eastAsia="ar-SA"/>
        </w:rPr>
      </w:pPr>
      <w:proofErr w:type="spellStart"/>
      <w:r w:rsidRPr="00D53C65">
        <w:rPr>
          <w:rFonts w:ascii="Times New Roman" w:eastAsia="Times New Roman" w:hAnsi="Times New Roman"/>
          <w:sz w:val="28"/>
          <w:szCs w:val="28"/>
          <w:lang w:eastAsia="ar-SA"/>
        </w:rPr>
        <w:t>Батчаева</w:t>
      </w:r>
      <w:proofErr w:type="spellEnd"/>
      <w:r w:rsidRPr="00D53C65">
        <w:rPr>
          <w:rFonts w:ascii="Times New Roman" w:eastAsia="Times New Roman" w:hAnsi="Times New Roman"/>
          <w:sz w:val="28"/>
          <w:szCs w:val="28"/>
          <w:lang w:eastAsia="ar-SA"/>
        </w:rPr>
        <w:t xml:space="preserve"> Медина </w:t>
      </w:r>
      <w:proofErr w:type="spellStart"/>
      <w:r w:rsidRPr="00D53C65">
        <w:rPr>
          <w:rFonts w:ascii="Times New Roman" w:eastAsia="Times New Roman" w:hAnsi="Times New Roman"/>
          <w:sz w:val="28"/>
          <w:szCs w:val="28"/>
          <w:lang w:eastAsia="ar-SA"/>
        </w:rPr>
        <w:t>Харуновна</w:t>
      </w:r>
      <w:proofErr w:type="spellEnd"/>
      <w:r>
        <w:rPr>
          <w:rFonts w:ascii="Times New Roman" w:eastAsia="Times New Roman" w:hAnsi="Times New Roman"/>
          <w:sz w:val="28"/>
          <w:szCs w:val="28"/>
          <w:lang w:eastAsia="ar-SA"/>
        </w:rPr>
        <w:t xml:space="preserve"> </w:t>
      </w:r>
      <w:r w:rsidR="0084084F">
        <w:rPr>
          <w:rFonts w:ascii="Times New Roman" w:eastAsia="Times New Roman" w:hAnsi="Times New Roman"/>
          <w:sz w:val="28"/>
          <w:szCs w:val="28"/>
          <w:lang w:eastAsia="ar-SA"/>
        </w:rPr>
        <w:t xml:space="preserve">- </w:t>
      </w:r>
      <w:r w:rsidR="0084084F" w:rsidRPr="00D53C65">
        <w:rPr>
          <w:rFonts w:ascii="Times New Roman" w:eastAsia="Times New Roman" w:hAnsi="Times New Roman"/>
          <w:sz w:val="28"/>
          <w:szCs w:val="28"/>
          <w:lang w:eastAsia="ar-SA"/>
        </w:rPr>
        <w:t xml:space="preserve"> методист по учебным дисциплинам.</w:t>
      </w:r>
    </w:p>
    <w:p w:rsidR="0084084F" w:rsidRPr="00D53C65" w:rsidRDefault="00991C27" w:rsidP="00F27C15">
      <w:pPr>
        <w:numPr>
          <w:ilvl w:val="0"/>
          <w:numId w:val="5"/>
        </w:numPr>
        <w:contextualSpacing/>
        <w:jc w:val="both"/>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Байрамукова</w:t>
      </w:r>
      <w:proofErr w:type="spellEnd"/>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Мадина</w:t>
      </w:r>
      <w:proofErr w:type="spellEnd"/>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Муссаевна</w:t>
      </w:r>
      <w:proofErr w:type="spellEnd"/>
      <w:r>
        <w:rPr>
          <w:rFonts w:ascii="Times New Roman" w:eastAsia="Times New Roman" w:hAnsi="Times New Roman"/>
          <w:sz w:val="28"/>
          <w:szCs w:val="28"/>
          <w:lang w:eastAsia="ar-SA"/>
        </w:rPr>
        <w:t xml:space="preserve"> </w:t>
      </w:r>
      <w:r w:rsidR="0084084F" w:rsidRPr="00D53C65">
        <w:rPr>
          <w:rFonts w:ascii="Times New Roman" w:eastAsia="Times New Roman" w:hAnsi="Times New Roman"/>
          <w:sz w:val="28"/>
          <w:szCs w:val="28"/>
          <w:lang w:eastAsia="ar-SA"/>
        </w:rPr>
        <w:t>- методист по учебным дисциплинам</w:t>
      </w:r>
    </w:p>
    <w:p w:rsidR="0084084F" w:rsidRPr="00D53C65" w:rsidRDefault="0084084F" w:rsidP="00F27C15">
      <w:pPr>
        <w:numPr>
          <w:ilvl w:val="0"/>
          <w:numId w:val="5"/>
        </w:numPr>
        <w:contextualSpacing/>
        <w:jc w:val="both"/>
        <w:rPr>
          <w:rFonts w:ascii="Times New Roman" w:eastAsia="Times New Roman" w:hAnsi="Times New Roman"/>
          <w:sz w:val="28"/>
          <w:szCs w:val="28"/>
          <w:lang w:eastAsia="ar-SA"/>
        </w:rPr>
      </w:pPr>
      <w:proofErr w:type="spellStart"/>
      <w:r w:rsidRPr="00D53C65">
        <w:rPr>
          <w:rFonts w:ascii="Times New Roman" w:eastAsia="Times New Roman" w:hAnsi="Times New Roman"/>
          <w:sz w:val="28"/>
          <w:szCs w:val="28"/>
          <w:lang w:eastAsia="ar-SA"/>
        </w:rPr>
        <w:t>Эбзеева</w:t>
      </w:r>
      <w:proofErr w:type="spellEnd"/>
      <w:r w:rsidRPr="00D53C65">
        <w:rPr>
          <w:rFonts w:ascii="Times New Roman" w:eastAsia="Times New Roman" w:hAnsi="Times New Roman"/>
          <w:sz w:val="28"/>
          <w:szCs w:val="28"/>
          <w:lang w:eastAsia="ar-SA"/>
        </w:rPr>
        <w:t xml:space="preserve"> Лейла </w:t>
      </w:r>
      <w:proofErr w:type="spellStart"/>
      <w:r w:rsidRPr="00D53C65">
        <w:rPr>
          <w:rFonts w:ascii="Times New Roman" w:eastAsia="Times New Roman" w:hAnsi="Times New Roman"/>
          <w:sz w:val="28"/>
          <w:szCs w:val="28"/>
          <w:lang w:eastAsia="ar-SA"/>
        </w:rPr>
        <w:t>Шамилевна</w:t>
      </w:r>
      <w:proofErr w:type="spellEnd"/>
      <w:r>
        <w:rPr>
          <w:rFonts w:ascii="Times New Roman" w:eastAsia="Times New Roman" w:hAnsi="Times New Roman"/>
          <w:sz w:val="28"/>
          <w:szCs w:val="28"/>
          <w:lang w:eastAsia="ar-SA"/>
        </w:rPr>
        <w:t xml:space="preserve"> </w:t>
      </w:r>
      <w:r w:rsidRPr="00D53C65">
        <w:rPr>
          <w:rFonts w:ascii="Times New Roman" w:eastAsia="Times New Roman" w:hAnsi="Times New Roman"/>
          <w:sz w:val="28"/>
          <w:szCs w:val="28"/>
          <w:lang w:eastAsia="ar-SA"/>
        </w:rPr>
        <w:t>-</w:t>
      </w:r>
      <w:r w:rsidR="001F6EDE">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методист по учебным дисциплинам  </w:t>
      </w:r>
    </w:p>
    <w:p w:rsidR="0084084F" w:rsidRPr="00D53C65" w:rsidRDefault="0084084F" w:rsidP="0084084F">
      <w:pPr>
        <w:numPr>
          <w:ilvl w:val="0"/>
          <w:numId w:val="5"/>
        </w:numPr>
        <w:contextualSpacing/>
        <w:rPr>
          <w:rFonts w:ascii="Times New Roman" w:eastAsia="Times New Roman" w:hAnsi="Times New Roman"/>
          <w:sz w:val="28"/>
          <w:szCs w:val="28"/>
          <w:lang w:eastAsia="ar-SA"/>
        </w:rPr>
      </w:pPr>
      <w:proofErr w:type="spellStart"/>
      <w:r w:rsidRPr="00D53C65">
        <w:rPr>
          <w:rFonts w:ascii="Times New Roman" w:eastAsia="Times New Roman" w:hAnsi="Times New Roman"/>
          <w:sz w:val="28"/>
          <w:szCs w:val="28"/>
          <w:lang w:eastAsia="ar-SA"/>
        </w:rPr>
        <w:t>Баббучиева</w:t>
      </w:r>
      <w:proofErr w:type="spellEnd"/>
      <w:r w:rsidRPr="00D53C65">
        <w:rPr>
          <w:rFonts w:ascii="Times New Roman" w:eastAsia="Times New Roman" w:hAnsi="Times New Roman"/>
          <w:sz w:val="28"/>
          <w:szCs w:val="28"/>
          <w:lang w:eastAsia="ar-SA"/>
        </w:rPr>
        <w:t xml:space="preserve"> Лариса Борисовна </w:t>
      </w:r>
      <w:r>
        <w:rPr>
          <w:rFonts w:ascii="Times New Roman" w:eastAsia="Times New Roman" w:hAnsi="Times New Roman"/>
          <w:sz w:val="28"/>
          <w:szCs w:val="28"/>
          <w:lang w:eastAsia="ar-SA"/>
        </w:rPr>
        <w:t>– методист по учебным дисциплинам</w:t>
      </w:r>
    </w:p>
    <w:p w:rsidR="0084084F" w:rsidRPr="00D53C65" w:rsidRDefault="0084084F" w:rsidP="0084084F">
      <w:pPr>
        <w:ind w:left="720"/>
        <w:contextualSpacing/>
        <w:rPr>
          <w:rFonts w:ascii="Times New Roman" w:eastAsia="Times New Roman" w:hAnsi="Times New Roman"/>
          <w:sz w:val="28"/>
          <w:szCs w:val="28"/>
          <w:lang w:eastAsia="ar-SA"/>
        </w:rPr>
      </w:pPr>
    </w:p>
    <w:p w:rsidR="0084084F" w:rsidRPr="00D53C65" w:rsidRDefault="0084084F" w:rsidP="0084084F">
      <w:pPr>
        <w:jc w:val="both"/>
        <w:rPr>
          <w:rFonts w:ascii="Times New Roman" w:eastAsia="Times New Roman" w:hAnsi="Times New Roman"/>
          <w:b/>
          <w:sz w:val="28"/>
          <w:szCs w:val="28"/>
          <w:lang w:eastAsia="ar-SA"/>
        </w:rPr>
      </w:pPr>
    </w:p>
    <w:p w:rsidR="0084084F" w:rsidRDefault="0084084F" w:rsidP="0084084F">
      <w:pPr>
        <w:jc w:val="both"/>
        <w:rPr>
          <w:rFonts w:ascii="Times New Roman" w:eastAsia="Times New Roman" w:hAnsi="Times New Roman"/>
          <w:b/>
          <w:sz w:val="28"/>
          <w:szCs w:val="28"/>
          <w:lang w:eastAsia="ar-SA"/>
        </w:rPr>
      </w:pPr>
    </w:p>
    <w:p w:rsidR="0084084F" w:rsidRDefault="0084084F" w:rsidP="0084084F">
      <w:pPr>
        <w:jc w:val="both"/>
        <w:rPr>
          <w:rFonts w:ascii="Times New Roman" w:eastAsia="Times New Roman" w:hAnsi="Times New Roman"/>
          <w:b/>
          <w:sz w:val="28"/>
          <w:szCs w:val="28"/>
          <w:lang w:eastAsia="ar-SA"/>
        </w:rPr>
      </w:pPr>
    </w:p>
    <w:p w:rsidR="0084084F" w:rsidRDefault="0084084F" w:rsidP="0084084F">
      <w:pPr>
        <w:jc w:val="both"/>
        <w:rPr>
          <w:rFonts w:ascii="Times New Roman" w:eastAsia="Times New Roman" w:hAnsi="Times New Roman"/>
          <w:b/>
          <w:sz w:val="28"/>
          <w:szCs w:val="28"/>
          <w:lang w:eastAsia="ar-SA"/>
        </w:rPr>
      </w:pPr>
    </w:p>
    <w:p w:rsidR="0084084F" w:rsidRDefault="0084084F" w:rsidP="0084084F">
      <w:pPr>
        <w:jc w:val="both"/>
        <w:rPr>
          <w:rFonts w:ascii="Times New Roman" w:eastAsia="Times New Roman" w:hAnsi="Times New Roman"/>
          <w:b/>
          <w:sz w:val="28"/>
          <w:szCs w:val="28"/>
          <w:lang w:eastAsia="ar-SA"/>
        </w:rPr>
      </w:pPr>
    </w:p>
    <w:p w:rsidR="0084084F" w:rsidRDefault="0084084F" w:rsidP="0084084F">
      <w:pPr>
        <w:jc w:val="both"/>
        <w:rPr>
          <w:rFonts w:ascii="Times New Roman" w:eastAsia="Times New Roman" w:hAnsi="Times New Roman"/>
          <w:b/>
          <w:sz w:val="28"/>
          <w:szCs w:val="28"/>
          <w:lang w:eastAsia="ar-SA"/>
        </w:rPr>
      </w:pPr>
    </w:p>
    <w:p w:rsidR="0084084F" w:rsidRPr="00D53C65" w:rsidRDefault="0084084F" w:rsidP="0084084F">
      <w:pPr>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Начальник Управления образования                                        А.Х. </w:t>
      </w:r>
      <w:proofErr w:type="spellStart"/>
      <w:r>
        <w:rPr>
          <w:rFonts w:ascii="Times New Roman" w:eastAsia="Times New Roman" w:hAnsi="Times New Roman"/>
          <w:b/>
          <w:sz w:val="28"/>
          <w:szCs w:val="28"/>
          <w:lang w:eastAsia="ar-SA"/>
        </w:rPr>
        <w:t>Батчаев</w:t>
      </w:r>
      <w:proofErr w:type="spellEnd"/>
    </w:p>
    <w:p w:rsidR="0084084F" w:rsidRPr="00D53C65" w:rsidRDefault="0084084F" w:rsidP="0084084F">
      <w:pPr>
        <w:jc w:val="both"/>
        <w:rPr>
          <w:rFonts w:ascii="Times New Roman" w:eastAsia="Times New Roman" w:hAnsi="Times New Roman"/>
          <w:b/>
          <w:sz w:val="28"/>
          <w:szCs w:val="28"/>
          <w:lang w:eastAsia="ar-SA"/>
        </w:rPr>
      </w:pPr>
    </w:p>
    <w:p w:rsidR="0084084F" w:rsidRPr="00D53C65" w:rsidRDefault="0084084F" w:rsidP="0084084F">
      <w:pPr>
        <w:jc w:val="both"/>
        <w:rPr>
          <w:rFonts w:ascii="Times New Roman" w:eastAsia="Times New Roman" w:hAnsi="Times New Roman"/>
          <w:b/>
          <w:sz w:val="28"/>
          <w:szCs w:val="28"/>
          <w:lang w:eastAsia="ar-SA"/>
        </w:rPr>
      </w:pPr>
    </w:p>
    <w:p w:rsidR="0084084F" w:rsidRPr="00D53C65" w:rsidRDefault="0084084F" w:rsidP="0084084F">
      <w:pPr>
        <w:jc w:val="both"/>
        <w:rPr>
          <w:rFonts w:ascii="Times New Roman" w:eastAsia="Times New Roman" w:hAnsi="Times New Roman"/>
          <w:b/>
          <w:sz w:val="28"/>
          <w:szCs w:val="28"/>
          <w:lang w:eastAsia="ar-SA"/>
        </w:rPr>
      </w:pPr>
    </w:p>
    <w:p w:rsidR="0084084F" w:rsidRPr="00D53C65" w:rsidRDefault="0084084F" w:rsidP="0084084F">
      <w:pPr>
        <w:jc w:val="both"/>
        <w:rPr>
          <w:rFonts w:ascii="Times New Roman" w:eastAsia="Times New Roman" w:hAnsi="Times New Roman"/>
          <w:b/>
          <w:sz w:val="28"/>
          <w:szCs w:val="28"/>
          <w:lang w:eastAsia="ar-SA"/>
        </w:rPr>
      </w:pPr>
    </w:p>
    <w:p w:rsidR="0084084F" w:rsidRPr="00D53C65" w:rsidRDefault="0084084F" w:rsidP="0084084F">
      <w:pPr>
        <w:jc w:val="center"/>
        <w:rPr>
          <w:rFonts w:ascii="Times New Roman" w:eastAsia="Times New Roman" w:hAnsi="Times New Roman"/>
          <w:b/>
          <w:sz w:val="28"/>
          <w:szCs w:val="28"/>
          <w:lang w:eastAsia="ar-SA"/>
        </w:rPr>
      </w:pPr>
    </w:p>
    <w:p w:rsidR="0084084F" w:rsidRPr="00D53C65" w:rsidRDefault="0084084F" w:rsidP="0084084F">
      <w:pPr>
        <w:jc w:val="both"/>
        <w:rPr>
          <w:rFonts w:ascii="Times New Roman" w:eastAsia="Times New Roman" w:hAnsi="Times New Roman"/>
          <w:b/>
          <w:sz w:val="28"/>
          <w:szCs w:val="28"/>
          <w:lang w:eastAsia="ar-SA"/>
        </w:rPr>
      </w:pPr>
    </w:p>
    <w:p w:rsidR="0084084F" w:rsidRPr="00D53C65" w:rsidRDefault="0084084F" w:rsidP="0084084F">
      <w:pPr>
        <w:jc w:val="both"/>
        <w:rPr>
          <w:rFonts w:ascii="Times New Roman" w:eastAsia="Times New Roman" w:hAnsi="Times New Roman"/>
          <w:b/>
          <w:sz w:val="28"/>
          <w:szCs w:val="28"/>
          <w:lang w:eastAsia="ar-SA"/>
        </w:rPr>
      </w:pPr>
    </w:p>
    <w:p w:rsidR="0084084F" w:rsidRPr="00D53C65" w:rsidRDefault="0084084F" w:rsidP="0084084F">
      <w:pPr>
        <w:jc w:val="both"/>
        <w:rPr>
          <w:rFonts w:ascii="Times New Roman" w:hAnsi="Times New Roman"/>
          <w:b/>
          <w:sz w:val="28"/>
          <w:szCs w:val="28"/>
          <w:lang w:eastAsia="ar-SA"/>
        </w:rPr>
      </w:pPr>
    </w:p>
    <w:p w:rsidR="0084084F" w:rsidRPr="00D53C65" w:rsidRDefault="0084084F" w:rsidP="0084084F">
      <w:pPr>
        <w:jc w:val="both"/>
        <w:rPr>
          <w:rFonts w:ascii="Times New Roman" w:hAnsi="Times New Roman"/>
          <w:b/>
          <w:sz w:val="28"/>
          <w:szCs w:val="28"/>
          <w:lang w:eastAsia="ar-SA"/>
        </w:rPr>
      </w:pPr>
    </w:p>
    <w:p w:rsidR="0084084F" w:rsidRPr="00D53C65" w:rsidRDefault="0084084F" w:rsidP="0084084F">
      <w:pPr>
        <w:jc w:val="both"/>
        <w:rPr>
          <w:rFonts w:ascii="Times New Roman" w:hAnsi="Times New Roman"/>
          <w:b/>
          <w:sz w:val="28"/>
          <w:szCs w:val="28"/>
          <w:lang w:eastAsia="ar-SA"/>
        </w:rPr>
      </w:pPr>
    </w:p>
    <w:p w:rsidR="0084084F" w:rsidRPr="00D53C65" w:rsidRDefault="0084084F" w:rsidP="0084084F">
      <w:pPr>
        <w:jc w:val="both"/>
        <w:rPr>
          <w:rFonts w:ascii="Times New Roman" w:hAnsi="Times New Roman"/>
          <w:b/>
          <w:sz w:val="28"/>
          <w:szCs w:val="28"/>
          <w:lang w:eastAsia="ar-SA"/>
        </w:rPr>
      </w:pPr>
    </w:p>
    <w:p w:rsidR="000F4312" w:rsidRPr="00D53C65" w:rsidRDefault="00F40628" w:rsidP="0084084F">
      <w:pPr>
        <w:keepNext/>
        <w:widowControl/>
        <w:suppressAutoHyphens w:val="0"/>
        <w:spacing w:before="240" w:after="60"/>
        <w:jc w:val="right"/>
        <w:outlineLvl w:val="0"/>
        <w:rPr>
          <w:rFonts w:ascii="Times New Roman" w:eastAsia="Times New Roman" w:hAnsi="Times New Roman"/>
          <w:bCs/>
          <w:kern w:val="32"/>
          <w:sz w:val="28"/>
          <w:szCs w:val="28"/>
        </w:rPr>
        <w:sectPr w:rsidR="000F4312" w:rsidRPr="00D53C65" w:rsidSect="0015543B">
          <w:pgSz w:w="11906" w:h="16838" w:code="9"/>
          <w:pgMar w:top="284" w:right="850" w:bottom="284" w:left="1276" w:header="708" w:footer="708" w:gutter="0"/>
          <w:cols w:space="708"/>
          <w:docGrid w:linePitch="360"/>
        </w:sectPr>
      </w:pPr>
      <w:r w:rsidRPr="00D53C65">
        <w:rPr>
          <w:rFonts w:ascii="Times New Roman" w:eastAsia="Times New Roman" w:hAnsi="Times New Roman"/>
          <w:bCs/>
          <w:kern w:val="32"/>
          <w:sz w:val="28"/>
          <w:szCs w:val="28"/>
        </w:rPr>
        <w:t xml:space="preserve">                                 </w:t>
      </w:r>
      <w:r w:rsidR="0084084F">
        <w:rPr>
          <w:rFonts w:ascii="Times New Roman" w:eastAsia="Times New Roman" w:hAnsi="Times New Roman"/>
          <w:bCs/>
          <w:kern w:val="32"/>
          <w:sz w:val="28"/>
          <w:szCs w:val="28"/>
        </w:rPr>
        <w:t xml:space="preserve">                  </w:t>
      </w:r>
    </w:p>
    <w:p w:rsidR="0084084F" w:rsidRDefault="0084084F" w:rsidP="0084084F">
      <w:pPr>
        <w:keepNext/>
        <w:widowControl/>
        <w:suppressAutoHyphens w:val="0"/>
        <w:spacing w:before="240" w:after="60"/>
        <w:jc w:val="right"/>
        <w:outlineLvl w:val="0"/>
        <w:rPr>
          <w:rFonts w:ascii="Times New Roman" w:hAnsi="Times New Roman"/>
          <w:b/>
          <w:sz w:val="28"/>
          <w:szCs w:val="28"/>
          <w:lang w:eastAsia="ar-SA"/>
        </w:rPr>
      </w:pPr>
    </w:p>
    <w:sectPr w:rsidR="0084084F" w:rsidSect="0084084F">
      <w:type w:val="continuous"/>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F04758"/>
    <w:lvl w:ilvl="0">
      <w:numFmt w:val="bullet"/>
      <w:lvlText w:val="*"/>
      <w:lvlJc w:val="left"/>
      <w:pPr>
        <w:ind w:left="0" w:firstLine="0"/>
      </w:pPr>
    </w:lvl>
  </w:abstractNum>
  <w:abstractNum w:abstractNumId="1">
    <w:nsid w:val="00000001"/>
    <w:multiLevelType w:val="multilevel"/>
    <w:tmpl w:val="DE982ECA"/>
    <w:name w:val="WW8Num1"/>
    <w:lvl w:ilvl="0">
      <w:start w:val="1"/>
      <w:numFmt w:val="decimal"/>
      <w:lvlText w:val="%1."/>
      <w:lvlJc w:val="left"/>
      <w:pPr>
        <w:tabs>
          <w:tab w:val="num" w:pos="644"/>
        </w:tabs>
        <w:ind w:left="644" w:hanging="360"/>
      </w:pPr>
      <w:rPr>
        <w:b w:val="0"/>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7374E5"/>
    <w:multiLevelType w:val="multilevel"/>
    <w:tmpl w:val="9BA0B07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351F5F"/>
    <w:multiLevelType w:val="hybridMultilevel"/>
    <w:tmpl w:val="767283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A6A3CA2"/>
    <w:multiLevelType w:val="hybridMultilevel"/>
    <w:tmpl w:val="CE66BA8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0EE46F6A"/>
    <w:multiLevelType w:val="hybridMultilevel"/>
    <w:tmpl w:val="37E82FE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397C12C8"/>
    <w:multiLevelType w:val="hybridMultilevel"/>
    <w:tmpl w:val="B3A2D18E"/>
    <w:lvl w:ilvl="0" w:tplc="ABAEB248">
      <w:start w:val="1"/>
      <w:numFmt w:val="bullet"/>
      <w:lvlText w:val=""/>
      <w:lvlJc w:val="left"/>
      <w:pPr>
        <w:tabs>
          <w:tab w:val="num" w:pos="360"/>
        </w:tabs>
        <w:ind w:left="360" w:hanging="360"/>
      </w:pPr>
      <w:rPr>
        <w:rFonts w:ascii="Symbol" w:hAnsi="Symbol" w:hint="default"/>
        <w:b w:val="0"/>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416C1475"/>
    <w:multiLevelType w:val="hybridMultilevel"/>
    <w:tmpl w:val="DF22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54023"/>
    <w:multiLevelType w:val="multilevel"/>
    <w:tmpl w:val="6C7E949A"/>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color w:val="auto"/>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9">
    <w:nsid w:val="55317E92"/>
    <w:multiLevelType w:val="hybridMultilevel"/>
    <w:tmpl w:val="9AF8B66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nsid w:val="55A85B22"/>
    <w:multiLevelType w:val="hybridMultilevel"/>
    <w:tmpl w:val="C96A8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26781"/>
    <w:multiLevelType w:val="multilevel"/>
    <w:tmpl w:val="487C442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5FE172A"/>
    <w:multiLevelType w:val="multilevel"/>
    <w:tmpl w:val="9C16A0F6"/>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8804F5F"/>
    <w:multiLevelType w:val="hybridMultilevel"/>
    <w:tmpl w:val="CD78F68E"/>
    <w:lvl w:ilvl="0" w:tplc="A5B822A0">
      <w:start w:val="1"/>
      <w:numFmt w:val="upperRoman"/>
      <w:lvlText w:val="%1."/>
      <w:lvlJc w:val="left"/>
      <w:pPr>
        <w:ind w:left="1080" w:hanging="72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99411C9"/>
    <w:multiLevelType w:val="hybridMultilevel"/>
    <w:tmpl w:val="1F9036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D482AA3"/>
    <w:multiLevelType w:val="hybridMultilevel"/>
    <w:tmpl w:val="B41AED68"/>
    <w:lvl w:ilvl="0" w:tplc="04190001">
      <w:start w:val="1"/>
      <w:numFmt w:val="bullet"/>
      <w:lvlText w:val=""/>
      <w:lvlJc w:val="left"/>
      <w:pPr>
        <w:tabs>
          <w:tab w:val="num" w:pos="1724"/>
        </w:tabs>
        <w:ind w:left="172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F670DEA"/>
    <w:multiLevelType w:val="hybridMultilevel"/>
    <w:tmpl w:val="DF22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FA22DC"/>
    <w:multiLevelType w:val="hybridMultilevel"/>
    <w:tmpl w:val="F774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6"/>
  </w:num>
  <w:num w:numId="7">
    <w:abstractNumId w:val="17"/>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5"/>
  </w:num>
  <w:num w:numId="18">
    <w:abstractNumId w:val="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42"/>
    <w:rsid w:val="00060EE0"/>
    <w:rsid w:val="000C5188"/>
    <w:rsid w:val="000F4312"/>
    <w:rsid w:val="0015543B"/>
    <w:rsid w:val="001F6EDE"/>
    <w:rsid w:val="002476E4"/>
    <w:rsid w:val="00285C26"/>
    <w:rsid w:val="00302D9D"/>
    <w:rsid w:val="00395746"/>
    <w:rsid w:val="003A396E"/>
    <w:rsid w:val="003C7D42"/>
    <w:rsid w:val="0043189B"/>
    <w:rsid w:val="00471DED"/>
    <w:rsid w:val="00515040"/>
    <w:rsid w:val="00580A59"/>
    <w:rsid w:val="00624608"/>
    <w:rsid w:val="00644260"/>
    <w:rsid w:val="006F4139"/>
    <w:rsid w:val="007415AB"/>
    <w:rsid w:val="0078153F"/>
    <w:rsid w:val="007D0801"/>
    <w:rsid w:val="00803D8E"/>
    <w:rsid w:val="0084084F"/>
    <w:rsid w:val="00885E78"/>
    <w:rsid w:val="00914103"/>
    <w:rsid w:val="00950C05"/>
    <w:rsid w:val="00973C48"/>
    <w:rsid w:val="00991C27"/>
    <w:rsid w:val="00A447DE"/>
    <w:rsid w:val="00A901E4"/>
    <w:rsid w:val="00AB0FF1"/>
    <w:rsid w:val="00AE409B"/>
    <w:rsid w:val="00B336CB"/>
    <w:rsid w:val="00BF0B0F"/>
    <w:rsid w:val="00D53C65"/>
    <w:rsid w:val="00D54595"/>
    <w:rsid w:val="00DD757C"/>
    <w:rsid w:val="00E043F9"/>
    <w:rsid w:val="00F1211C"/>
    <w:rsid w:val="00F27C15"/>
    <w:rsid w:val="00F4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28"/>
    <w:pPr>
      <w:widowControl w:val="0"/>
      <w:suppressAutoHyphens/>
      <w:spacing w:after="0" w:line="240" w:lineRule="auto"/>
    </w:pPr>
    <w:rPr>
      <w:rFonts w:ascii="Arial" w:eastAsia="Lucida Sans Unicode"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C05"/>
    <w:pPr>
      <w:ind w:left="720"/>
      <w:contextualSpacing/>
    </w:pPr>
  </w:style>
  <w:style w:type="table" w:styleId="a4">
    <w:name w:val="Table Grid"/>
    <w:basedOn w:val="a1"/>
    <w:uiPriority w:val="59"/>
    <w:rsid w:val="00B3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1DED"/>
    <w:rPr>
      <w:rFonts w:ascii="Tahoma" w:hAnsi="Tahoma" w:cs="Tahoma"/>
      <w:sz w:val="16"/>
      <w:szCs w:val="16"/>
    </w:rPr>
  </w:style>
  <w:style w:type="character" w:customStyle="1" w:styleId="a6">
    <w:name w:val="Текст выноски Знак"/>
    <w:basedOn w:val="a0"/>
    <w:link w:val="a5"/>
    <w:uiPriority w:val="99"/>
    <w:semiHidden/>
    <w:rsid w:val="00471DED"/>
    <w:rPr>
      <w:rFonts w:ascii="Tahoma" w:eastAsia="Lucida Sans Unicode"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28"/>
    <w:pPr>
      <w:widowControl w:val="0"/>
      <w:suppressAutoHyphens/>
      <w:spacing w:after="0" w:line="240" w:lineRule="auto"/>
    </w:pPr>
    <w:rPr>
      <w:rFonts w:ascii="Arial" w:eastAsia="Lucida Sans Unicode"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C05"/>
    <w:pPr>
      <w:ind w:left="720"/>
      <w:contextualSpacing/>
    </w:pPr>
  </w:style>
  <w:style w:type="table" w:styleId="a4">
    <w:name w:val="Table Grid"/>
    <w:basedOn w:val="a1"/>
    <w:uiPriority w:val="59"/>
    <w:rsid w:val="00B3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1DED"/>
    <w:rPr>
      <w:rFonts w:ascii="Tahoma" w:hAnsi="Tahoma" w:cs="Tahoma"/>
      <w:sz w:val="16"/>
      <w:szCs w:val="16"/>
    </w:rPr>
  </w:style>
  <w:style w:type="character" w:customStyle="1" w:styleId="a6">
    <w:name w:val="Текст выноски Знак"/>
    <w:basedOn w:val="a0"/>
    <w:link w:val="a5"/>
    <w:uiPriority w:val="99"/>
    <w:semiHidden/>
    <w:rsid w:val="00471DED"/>
    <w:rPr>
      <w:rFonts w:ascii="Tahoma" w:eastAsia="Lucida Sans Unicode"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381F-4171-4570-A6D0-6A4D2852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Priemnay</cp:lastModifiedBy>
  <cp:revision>2</cp:revision>
  <cp:lastPrinted>2020-02-17T12:39:00Z</cp:lastPrinted>
  <dcterms:created xsi:type="dcterms:W3CDTF">2020-02-17T12:57:00Z</dcterms:created>
  <dcterms:modified xsi:type="dcterms:W3CDTF">2020-02-17T12:57:00Z</dcterms:modified>
</cp:coreProperties>
</file>