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FCA7" w14:textId="77777777" w:rsidR="00CF27A6" w:rsidRPr="00DE3B37" w:rsidRDefault="00CF27A6" w:rsidP="00CF2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3B37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14:paraId="172871E8" w14:textId="77777777" w:rsidR="00CF27A6" w:rsidRPr="00DE3B37" w:rsidRDefault="00CF27A6" w:rsidP="00CF2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3B37">
        <w:rPr>
          <w:rFonts w:ascii="Times New Roman" w:hAnsi="Times New Roman" w:cs="Times New Roman"/>
          <w:sz w:val="28"/>
          <w:szCs w:val="28"/>
        </w:rPr>
        <w:t xml:space="preserve">МКОУ «СОШ № 3 г. </w:t>
      </w:r>
      <w:proofErr w:type="spellStart"/>
      <w:r w:rsidRPr="00DE3B37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DE3B37">
        <w:rPr>
          <w:rFonts w:ascii="Times New Roman" w:hAnsi="Times New Roman" w:cs="Times New Roman"/>
          <w:sz w:val="28"/>
          <w:szCs w:val="28"/>
        </w:rPr>
        <w:t>»</w:t>
      </w:r>
    </w:p>
    <w:p w14:paraId="05A67FAA" w14:textId="77777777" w:rsidR="00CF27A6" w:rsidRDefault="00CF27A6" w:rsidP="00CF27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3B37">
        <w:rPr>
          <w:rFonts w:ascii="Times New Roman" w:hAnsi="Times New Roman" w:cs="Times New Roman"/>
          <w:sz w:val="28"/>
          <w:szCs w:val="28"/>
        </w:rPr>
        <w:t xml:space="preserve"> от 14.052021 № 51</w:t>
      </w:r>
      <w:r>
        <w:rPr>
          <w:rFonts w:ascii="Times New Roman" w:hAnsi="Times New Roman" w:cs="Times New Roman"/>
          <w:sz w:val="28"/>
          <w:szCs w:val="28"/>
        </w:rPr>
        <w:t>/1</w:t>
      </w:r>
    </w:p>
    <w:p w14:paraId="5F7C60F1" w14:textId="77777777" w:rsidR="00CF27A6" w:rsidRDefault="00CF27A6" w:rsidP="00CF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9FE2A1" w14:textId="77777777" w:rsidR="00CF27A6" w:rsidRDefault="00CF27A6" w:rsidP="00CF2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ПОЛОЖЕНИЕ</w:t>
      </w:r>
    </w:p>
    <w:p w14:paraId="2DC6159A" w14:textId="77777777" w:rsidR="00CF27A6" w:rsidRDefault="00CF27A6" w:rsidP="00CF2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о школьном спортивном клубе</w:t>
      </w:r>
    </w:p>
    <w:p w14:paraId="233789FE" w14:textId="77777777" w:rsidR="00CF27A6" w:rsidRDefault="00CF27A6" w:rsidP="00CF2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B58EF8" w14:textId="77777777" w:rsidR="00CF27A6" w:rsidRDefault="00CF27A6" w:rsidP="00CF2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3A94B0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7008D" w14:textId="77777777" w:rsidR="00CF27A6" w:rsidRPr="009E61F0" w:rsidRDefault="00CF27A6" w:rsidP="00CF27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1.1. Положение о школьном </w:t>
      </w:r>
      <w:r>
        <w:rPr>
          <w:rFonts w:ascii="Times New Roman" w:hAnsi="Times New Roman" w:cs="Times New Roman"/>
          <w:sz w:val="28"/>
          <w:szCs w:val="28"/>
        </w:rPr>
        <w:t>спортивном клубе</w:t>
      </w:r>
      <w:r w:rsidRPr="000B35E2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с частями 2, 4 статьи 27, пунктами 1, 20 части 3 статьи 28 Федерального закона от 29 декабря 2012 года,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  <w:r w:rsidRPr="009E61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осуществления</w:t>
        </w:r>
        <w:proofErr w:type="spellEnd"/>
        <w:r w:rsidRPr="009E61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деятельности школьных спортивных клубов (в том числе в виде общественных объединений), не являющихся юридическими лицами. Приказ </w:t>
        </w:r>
        <w:proofErr w:type="spellStart"/>
        <w:r w:rsidRPr="009E61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Минпросвещения</w:t>
        </w:r>
        <w:proofErr w:type="spellEnd"/>
        <w:r w:rsidRPr="009E61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РФ от 23.03.2020 № 117</w:t>
        </w:r>
      </w:hyperlink>
    </w:p>
    <w:p w14:paraId="288CE82E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1.2. Школьный спортивный клуб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обеспечивающее вовлечение обучающихся в занятия физической культурой и спортом, развитие и популяризацию школьного спорта. </w:t>
      </w:r>
    </w:p>
    <w:p w14:paraId="40B40713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задачи, порядок организации и содержание деятельности школьного спортивного клуба.</w:t>
      </w:r>
    </w:p>
    <w:p w14:paraId="55803FFD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0B35E2">
        <w:rPr>
          <w:rFonts w:ascii="Times New Roman" w:hAnsi="Times New Roman" w:cs="Times New Roman"/>
          <w:sz w:val="28"/>
          <w:szCs w:val="28"/>
        </w:rPr>
        <w:t xml:space="preserve">. В своей деятельности школьный спортивный клуб руководствуется Конституцией Российской Федерации, законами Российской Федерации «Об образовании в Российской Федерации», «О физической культуре и спорте в Российской Федерации», нормативными документами Министерства просвещения Российской Федерации и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B35E2">
        <w:rPr>
          <w:rFonts w:ascii="Times New Roman" w:hAnsi="Times New Roman" w:cs="Times New Roman"/>
          <w:sz w:val="28"/>
          <w:szCs w:val="28"/>
        </w:rPr>
        <w:t xml:space="preserve">, приказами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35E2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B35E2">
        <w:rPr>
          <w:rFonts w:ascii="Times New Roman" w:hAnsi="Times New Roman" w:cs="Times New Roman"/>
          <w:sz w:val="28"/>
          <w:szCs w:val="28"/>
        </w:rPr>
        <w:t>, Уставом Учреждения, а также настоящим Положением.</w:t>
      </w:r>
    </w:p>
    <w:p w14:paraId="3423AFD1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2. Цели и задачи деятельности школьного спортивного клуба Целью деятельности школьного спортивного клуба (далее – Клуба) является организация деятельности по вовлечению обучающихся в занятия физической культурой и спортом, развитие и популяризация школьного спорта. </w:t>
      </w:r>
    </w:p>
    <w:p w14:paraId="581CB5C6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2.1. Задачи деятельности школьного спортивного клуба: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вовлекать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физкультурно-спортивную работу с обучающимися; 2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участвовать в спортивных соревнованиях различного </w:t>
      </w: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уровня: внутри Учреждения, среди образовательных организаций;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вести работу по пропаганде здорового образа жизни;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оказывать содействие обучающимся, членам спортивных сборных команд Учреждения, в создании необходимых условий для эффективной организации образовательного и тренировочного процессов;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спортивно-массовую работу с обучающимися, в том числе с обучающимися, имеющими отклонения в состоянии здоровья, ограниченные возможности здоровья;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обеспечивать консультационное сопровождения педагогов образовательного учреждения, реализующих в своей профессиональной деятельности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оздоровительном и спортивно-массовое направления;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совершенствовать систему обобщения и распространения эффективного педагогического опыта по организации и проведению физкультурно-оздоровительных и спортивно-массовых направлений. </w:t>
      </w:r>
    </w:p>
    <w:p w14:paraId="60764664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 Порядок организации деятельности школьного спортивного клуба </w:t>
      </w:r>
    </w:p>
    <w:p w14:paraId="347765E3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3.1. Школьный спортивный клуб создается, реорганизуется и ликвидируется приказом Учреждения. </w:t>
      </w:r>
    </w:p>
    <w:p w14:paraId="638C7D18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3.2. Оперативное управление деятельностью школьного спортивного клуба осуществляет директор Учреждения. </w:t>
      </w:r>
    </w:p>
    <w:p w14:paraId="1FA7F470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3.3. В целях организации деятельности школьного спортивного клуба приказом директора Учреждения определяется руководитель Клуба. </w:t>
      </w:r>
    </w:p>
    <w:p w14:paraId="095923B0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3.4. Клуб осуществляет свою де</w:t>
      </w:r>
      <w:r>
        <w:rPr>
          <w:rFonts w:ascii="Times New Roman" w:hAnsi="Times New Roman" w:cs="Times New Roman"/>
          <w:sz w:val="28"/>
          <w:szCs w:val="28"/>
        </w:rPr>
        <w:t>ятельность во взаимодействии с У</w:t>
      </w:r>
      <w:r w:rsidRPr="000B35E2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ем образования, Комитетом</w:t>
      </w:r>
      <w:r w:rsidRPr="000B35E2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туризму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делам молодежи </w:t>
      </w:r>
      <w:r w:rsidRPr="000B3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B35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МКОУДО «ДЮСШ Усть-Джегутинского муниципального района», </w:t>
      </w:r>
      <w:r w:rsidRPr="000B35E2">
        <w:rPr>
          <w:rFonts w:ascii="Times New Roman" w:hAnsi="Times New Roman" w:cs="Times New Roman"/>
          <w:sz w:val="28"/>
          <w:szCs w:val="28"/>
        </w:rPr>
        <w:t>спортивными, общественными и другими организациями по вопросам своей компетенции.</w:t>
      </w:r>
    </w:p>
    <w:p w14:paraId="3BBAD6DA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3.5. Клуб может являться базой для организации мероприятий в рамках реализации своих функций и направлений деятельности. </w:t>
      </w:r>
    </w:p>
    <w:p w14:paraId="09D140B7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 Основные функции, направления деятельности школьного спортивного клуба, формы работы </w:t>
      </w:r>
    </w:p>
    <w:p w14:paraId="3BAC65F3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4.1. Школьный спортивный клуб в соответствии с возложенными на него задачами осуществляет функции планирования, организации и проведения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оздоровительной и спортивно-массовой работы в Учреждении. 4.2. Школьный спортивный клуб осуществляет свою деятельность в соответствии с Уставом школьного спортивного клуба. </w:t>
      </w:r>
    </w:p>
    <w:p w14:paraId="5FD00154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4.3. Направления школьного спортивного клуба: 3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организация и проведение спортивных, физкультурных и оздоровительных мероприятий в </w:t>
      </w: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Учреждении, в том числе организация и проведения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муниципальныхсоревнований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спартакиад, состязаний общеобразовательных учреждений</w:t>
      </w:r>
      <w:r w:rsidRPr="000B35E2">
        <w:rPr>
          <w:rFonts w:ascii="Times New Roman" w:hAnsi="Times New Roman" w:cs="Times New Roman"/>
          <w:sz w:val="28"/>
          <w:szCs w:val="28"/>
        </w:rPr>
        <w:t xml:space="preserve">, Президентских состязаний, Президентских игр, тестирования в рамках Всероссийского физкультурно-спортивного комплекса «Готов к труду и обороне» и других мероприятий по решению их Оргкомитетов.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воспитание физических и морально-волевых качеств, укрепление здоровья обучающихся, социальной активности обучающихся и педагогических работников Учреждения, посредством занятий физической культурой и спортом;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формирование команд по различным видам спорта и обеспечение их участия в соревнованиях разного уровня;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пропаганду в Учреждении основных идей физической культуры, спорта, здорового образа жизни;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поощрение обучающихся, добившихся высоких показателей в физической культуре и спорте;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информирование обучающихся о проводимых спортивных, физкультурных и оздоровительных мероприятиях в Учреждении, других организациях города. </w:t>
      </w:r>
    </w:p>
    <w:p w14:paraId="49CFDC7D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4.4. Основными формами работы школьного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14:paraId="464A939B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4.5. Непосредственное проведение занятий в школьном спортивном клубе осуществляется педагогическими работниками Учреждения. </w:t>
      </w:r>
    </w:p>
    <w:p w14:paraId="360D863D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4.6. Занятия в школьном спортивном клубе осуществляются на условиях, определяемых локальными нормативными актами Учреждения. </w:t>
      </w:r>
    </w:p>
    <w:p w14:paraId="3FE39F56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4.7. Участниками школьного спортивного клуба могут быть обучающиеся Учреждения, родители (законные представители), педагогические работники Учреждения.</w:t>
      </w:r>
    </w:p>
    <w:p w14:paraId="1A648388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4.8. Все участники школьного спортивного клуба регулярно подвергаются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врачебнопедагогическому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контролю со стороны медицинского работника Учреждения, педагогических работников Учреждения. </w:t>
      </w:r>
    </w:p>
    <w:p w14:paraId="1D16B15B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участников школьного спортивного клуба </w:t>
      </w:r>
    </w:p>
    <w:p w14:paraId="0A9EA556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5.1. Права и обязанности педагогов школьного спортивного клуба определяются трудовым законодательством Российской Федерации, Уставом Учреждения, правилами внутреннего трудового распорядка Учреждения, должностными инструкциями. </w:t>
      </w:r>
    </w:p>
    <w:p w14:paraId="03398D57" w14:textId="77777777" w:rsidR="00CF27A6" w:rsidRDefault="00CF27A6" w:rsidP="00CF27A6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>5.2. 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праздниках, прочих спортивно-массовых мероприятиях в составе сборной школьного спортивного клуба.</w:t>
      </w:r>
    </w:p>
    <w:p w14:paraId="51F005D1" w14:textId="77777777" w:rsidR="00CF27A6" w:rsidRDefault="00CF27A6" w:rsidP="00CF27A6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5.3. Обучающиеся, члены клуба, обязаны добросовестно посещать занятия в 4 спортивных секциях, кружках, объединениях, а также бережно относиться к спортивному оборудованию и имуществу.</w:t>
      </w:r>
    </w:p>
    <w:p w14:paraId="001BFA26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5.4. Ответственность за качество выполнения возложенных настоящим Положением на школьный спортивный клуб целей, задач, функций, реализацию направлений деятельности, сохранность оборудования и спортивного инвентаря, а также за создание условий для эффективной работы участников Клуба несет руководитель школьного спортивного клуба. </w:t>
      </w:r>
    </w:p>
    <w:p w14:paraId="4C583867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5.5. Каждый педагог, участник школьного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 6. Финансирование деятельности школьного спортивного клуба </w:t>
      </w:r>
    </w:p>
    <w:p w14:paraId="6F78B4E3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6.1. Деятельность школьного спортивного клуба обеспечивается за счет текущего бюджетного финансирования Учреждения. </w:t>
      </w:r>
    </w:p>
    <w:p w14:paraId="04C05F28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6.2. Допускается привлечение средств (добровольные пожертвования, взносы, передаваемые материальные ценности от государственных, частных и других организаций, предприятия и отдельных физических лиц). </w:t>
      </w:r>
    </w:p>
    <w:p w14:paraId="630F2A37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6.3. Оплата труда педагогических работников осуществляется в соответствии с действующим законодательство Российской Федерации. </w:t>
      </w:r>
    </w:p>
    <w:p w14:paraId="57D37205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CA1530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7.1. Изменения и дополнения в настоящее Положение вносятся Педагогическим советом Учреждения и принимаются на его заседании. </w:t>
      </w:r>
    </w:p>
    <w:p w14:paraId="149BB772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7.2. Настоящее Положение вступает в силу с момента его утверждения директором. Изменения, вносимые в Положение, вступают в силу в том же порядке. </w:t>
      </w:r>
    </w:p>
    <w:p w14:paraId="34D93E32" w14:textId="77777777" w:rsidR="00CF27A6" w:rsidRDefault="00CF27A6" w:rsidP="00CF27A6">
      <w:pPr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7.3. После утверждения Положения или изменений, внесенных в него, текст Положения или изменений доводится до сведения педагогического коллектива с использованием общедоступных информационных ресурсов. </w:t>
      </w:r>
    </w:p>
    <w:p w14:paraId="287EDACE" w14:textId="77777777" w:rsidR="009C0F6A" w:rsidRDefault="009C0F6A"/>
    <w:sectPr w:rsidR="009C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6A"/>
    <w:rsid w:val="009C0F6A"/>
    <w:rsid w:val="00C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21A4-8CAB-4B39-A7F0-2AE6E23D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ec-nn.ru/File/2020-2021/_deyatelnosti_ShSK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dcterms:created xsi:type="dcterms:W3CDTF">2021-05-20T12:44:00Z</dcterms:created>
  <dcterms:modified xsi:type="dcterms:W3CDTF">2021-05-20T12:45:00Z</dcterms:modified>
</cp:coreProperties>
</file>