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DF" w:rsidRPr="00836820" w:rsidRDefault="00850ADF" w:rsidP="00850ADF">
      <w:pPr>
        <w:pStyle w:val="a3"/>
        <w:rPr>
          <w:b/>
          <w:i/>
          <w:sz w:val="28"/>
        </w:rPr>
      </w:pP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850ADF" w:rsidRDefault="00850ADF" w:rsidP="00850ADF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850ADF" w:rsidRDefault="00850ADF" w:rsidP="00850ADF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Утверждено.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Приказ от ___________2021</w:t>
      </w:r>
      <w:r w:rsidRPr="001C2E8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г.</w:t>
      </w:r>
    </w:p>
    <w:p w:rsidR="00850ADF" w:rsidRDefault="00850ADF" w:rsidP="00850ADF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___________</w:t>
      </w:r>
    </w:p>
    <w:p w:rsidR="00850ADF" w:rsidRDefault="00850ADF" w:rsidP="00850ADF">
      <w:pPr>
        <w:rPr>
          <w:rFonts w:ascii="Times New Roman" w:hAnsi="Times New Roman"/>
        </w:rPr>
      </w:pPr>
    </w:p>
    <w:p w:rsidR="00850ADF" w:rsidRDefault="00850ADF" w:rsidP="00850ADF">
      <w:pPr>
        <w:ind w:firstLine="426"/>
        <w:jc w:val="both"/>
        <w:rPr>
          <w:rFonts w:ascii="Times New Roman" w:hAnsi="Times New Roman"/>
        </w:rPr>
      </w:pP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850ADF" w:rsidRPr="00954E61" w:rsidRDefault="00850ADF" w:rsidP="00850ADF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850ADF" w:rsidRDefault="00850ADF" w:rsidP="00850ADF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 xml:space="preserve">для </w:t>
      </w:r>
      <w:r w:rsidRPr="002169DD">
        <w:rPr>
          <w:rFonts w:ascii="Times New Roman" w:hAnsi="Times New Roman"/>
          <w:b/>
          <w:sz w:val="52"/>
        </w:rPr>
        <w:t>6</w:t>
      </w:r>
      <w:r>
        <w:rPr>
          <w:rFonts w:ascii="Times New Roman" w:hAnsi="Times New Roman"/>
          <w:b/>
          <w:sz w:val="52"/>
        </w:rPr>
        <w:t xml:space="preserve"> класса</w:t>
      </w:r>
    </w:p>
    <w:p w:rsidR="00850ADF" w:rsidRDefault="00850ADF" w:rsidP="00850ADF">
      <w:pPr>
        <w:ind w:firstLine="426"/>
        <w:rPr>
          <w:rFonts w:ascii="Times New Roman" w:hAnsi="Times New Roman"/>
          <w:b/>
          <w:sz w:val="24"/>
        </w:rPr>
      </w:pPr>
    </w:p>
    <w:p w:rsidR="00850ADF" w:rsidRDefault="00850ADF" w:rsidP="00850ADF">
      <w:pPr>
        <w:rPr>
          <w:rFonts w:ascii="Times New Roman" w:hAnsi="Times New Roman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Разработана учителем 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родного языка и литературы   </w:t>
      </w:r>
    </w:p>
    <w:p w:rsidR="00850ADF" w:rsidRDefault="00850ADF" w:rsidP="00850ADF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sz w:val="28"/>
        </w:rPr>
      </w:pPr>
    </w:p>
    <w:p w:rsidR="00850ADF" w:rsidRDefault="00850ADF" w:rsidP="00850ADF">
      <w:pPr>
        <w:spacing w:after="0"/>
        <w:ind w:firstLine="426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ind w:firstLine="426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ind w:firstLine="426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rPr>
          <w:rFonts w:ascii="Times New Roman" w:hAnsi="Times New Roman"/>
          <w:sz w:val="32"/>
        </w:rPr>
      </w:pPr>
    </w:p>
    <w:p w:rsidR="00850ADF" w:rsidRDefault="00850ADF" w:rsidP="00850ADF">
      <w:pPr>
        <w:spacing w:after="0"/>
        <w:jc w:val="center"/>
        <w:rPr>
          <w:rFonts w:ascii="Times New Roman" w:hAnsi="Times New Roman"/>
          <w:sz w:val="28"/>
        </w:rPr>
      </w:pPr>
    </w:p>
    <w:p w:rsidR="00850ADF" w:rsidRDefault="00850ADF" w:rsidP="00850ADF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2021-2022 учебный год.</w:t>
      </w:r>
    </w:p>
    <w:p w:rsidR="00850ADF" w:rsidRDefault="00850ADF" w:rsidP="00850ADF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</w:p>
    <w:p w:rsidR="00850ADF" w:rsidRDefault="00850ADF" w:rsidP="00850ADF">
      <w:pPr>
        <w:pStyle w:val="a3"/>
        <w:rPr>
          <w:rFonts w:ascii="Times New Roman" w:hAnsi="Times New Roman"/>
          <w:b/>
          <w:sz w:val="24"/>
        </w:rPr>
      </w:pPr>
    </w:p>
    <w:p w:rsidR="00850ADF" w:rsidRDefault="00850ADF" w:rsidP="00850AD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50A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курса </w:t>
      </w:r>
      <w:r w:rsidRPr="007D3FDF">
        <w:rPr>
          <w:rFonts w:ascii="Times New Roman" w:hAnsi="Times New Roman"/>
          <w:b/>
          <w:sz w:val="28"/>
          <w:szCs w:val="28"/>
        </w:rPr>
        <w:t>«Родной язык 6 класс»</w:t>
      </w:r>
    </w:p>
    <w:p w:rsidR="00850ADF" w:rsidRPr="007D3FDF" w:rsidRDefault="00850ADF" w:rsidP="00850A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>Класс: 6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gramStart"/>
      <w:r w:rsidRPr="007D3FDF">
        <w:rPr>
          <w:rFonts w:ascii="Times New Roman" w:hAnsi="Times New Roman"/>
          <w:b/>
          <w:sz w:val="28"/>
          <w:szCs w:val="28"/>
        </w:rPr>
        <w:t xml:space="preserve">образования:   </w:t>
      </w:r>
      <w:proofErr w:type="gramEnd"/>
      <w:r w:rsidRPr="007D3FDF">
        <w:rPr>
          <w:rFonts w:ascii="Times New Roman" w:hAnsi="Times New Roman"/>
          <w:b/>
          <w:sz w:val="28"/>
          <w:szCs w:val="28"/>
        </w:rPr>
        <w:t xml:space="preserve">                основное общее образование 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 xml:space="preserve">Срок реализации </w:t>
      </w:r>
      <w:proofErr w:type="gramStart"/>
      <w:r w:rsidRPr="007D3FDF">
        <w:rPr>
          <w:rFonts w:ascii="Times New Roman" w:hAnsi="Times New Roman"/>
          <w:b/>
          <w:sz w:val="28"/>
          <w:szCs w:val="28"/>
        </w:rPr>
        <w:t xml:space="preserve">программы:   </w:t>
      </w:r>
      <w:proofErr w:type="gramEnd"/>
      <w:r w:rsidRPr="007D3FD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7D3FD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7D3FD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 xml:space="preserve">Уровень изучения </w:t>
      </w:r>
      <w:proofErr w:type="gramStart"/>
      <w:r w:rsidRPr="007D3FDF">
        <w:rPr>
          <w:rFonts w:ascii="Times New Roman" w:hAnsi="Times New Roman"/>
          <w:b/>
          <w:sz w:val="28"/>
          <w:szCs w:val="28"/>
        </w:rPr>
        <w:t xml:space="preserve">предмета:   </w:t>
      </w:r>
      <w:proofErr w:type="gramEnd"/>
      <w:r w:rsidRPr="007D3FDF">
        <w:rPr>
          <w:rFonts w:ascii="Times New Roman" w:hAnsi="Times New Roman"/>
          <w:b/>
          <w:sz w:val="28"/>
          <w:szCs w:val="28"/>
        </w:rPr>
        <w:t xml:space="preserve">    базовый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 w:rsidRPr="007D3FDF">
        <w:rPr>
          <w:rFonts w:ascii="Times New Roman" w:hAnsi="Times New Roman"/>
          <w:b/>
          <w:sz w:val="28"/>
          <w:szCs w:val="28"/>
        </w:rPr>
        <w:t xml:space="preserve">Количество часов по учебному </w:t>
      </w:r>
      <w:proofErr w:type="gramStart"/>
      <w:r w:rsidRPr="007D3FDF">
        <w:rPr>
          <w:rFonts w:ascii="Times New Roman" w:hAnsi="Times New Roman"/>
          <w:b/>
          <w:sz w:val="28"/>
          <w:szCs w:val="28"/>
        </w:rPr>
        <w:t xml:space="preserve">плану:   </w:t>
      </w:r>
      <w:proofErr w:type="gramEnd"/>
      <w:r w:rsidRPr="007D3FDF">
        <w:rPr>
          <w:rFonts w:ascii="Times New Roman" w:hAnsi="Times New Roman"/>
          <w:b/>
          <w:sz w:val="28"/>
          <w:szCs w:val="28"/>
        </w:rPr>
        <w:t xml:space="preserve">  68-2 часа в неделю</w:t>
      </w:r>
    </w:p>
    <w:p w:rsidR="00850ADF" w:rsidRPr="007D3FDF" w:rsidRDefault="00850ADF" w:rsidP="00850ADF">
      <w:pPr>
        <w:pStyle w:val="a3"/>
        <w:tabs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50ADF" w:rsidRPr="007D3FDF" w:rsidRDefault="00850ADF" w:rsidP="00850A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FDF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(2012г.) и Примерной программы начального общего, среднего (полного) общего образования по карачаевскому языку и литературе 1 – 11 классов (2018г.), авторской программы Мамаевой Ф. Т., </w:t>
      </w:r>
      <w:proofErr w:type="spellStart"/>
      <w:r w:rsidRPr="007D3FDF">
        <w:rPr>
          <w:rFonts w:ascii="Times New Roman" w:hAnsi="Times New Roman"/>
          <w:sz w:val="28"/>
          <w:szCs w:val="28"/>
        </w:rPr>
        <w:t>Чотчаевой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Р. У., </w:t>
      </w:r>
      <w:proofErr w:type="spellStart"/>
      <w:r w:rsidRPr="007D3FDF">
        <w:rPr>
          <w:rFonts w:ascii="Times New Roman" w:hAnsi="Times New Roman"/>
          <w:sz w:val="28"/>
          <w:szCs w:val="28"/>
        </w:rPr>
        <w:t>Бостановой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 w:rsidRPr="007D3FDF">
        <w:rPr>
          <w:rFonts w:ascii="Times New Roman" w:hAnsi="Times New Roman"/>
          <w:sz w:val="28"/>
          <w:szCs w:val="28"/>
        </w:rPr>
        <w:t>Коркмазовой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 w:rsidRPr="007D3F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емрезовой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>
        <w:rPr>
          <w:rFonts w:ascii="Times New Roman" w:hAnsi="Times New Roman"/>
          <w:sz w:val="28"/>
          <w:szCs w:val="28"/>
        </w:rPr>
        <w:t>Умаровой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</w:t>
      </w:r>
      <w:proofErr w:type="spellStart"/>
      <w:r w:rsidRPr="007D3FDF">
        <w:rPr>
          <w:rFonts w:ascii="Times New Roman" w:hAnsi="Times New Roman"/>
          <w:sz w:val="28"/>
          <w:szCs w:val="28"/>
        </w:rPr>
        <w:t>Доюнова</w:t>
      </w:r>
      <w:proofErr w:type="spellEnd"/>
      <w:r w:rsidRPr="007D3FDF">
        <w:rPr>
          <w:rFonts w:ascii="Times New Roman" w:hAnsi="Times New Roman"/>
          <w:sz w:val="28"/>
          <w:szCs w:val="28"/>
        </w:rPr>
        <w:t xml:space="preserve"> А.М., Мамаевой З.Н.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Курс карачаевского языка в 6 классе направлен на</w:t>
      </w:r>
      <w:r w:rsidRPr="007D3FD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достижение следующих </w:t>
      </w:r>
      <w:r w:rsidRPr="007D3FD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целей,</w:t>
      </w:r>
      <w:r w:rsidRPr="007D3FDF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 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обеспечивающих реализацию личностно ориентированного, </w:t>
      </w:r>
      <w:proofErr w:type="spellStart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когнитивно</w:t>
      </w:r>
      <w:proofErr w:type="spellEnd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-коммун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икативного, </w:t>
      </w:r>
      <w:proofErr w:type="spellStart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деятельностного</w:t>
      </w:r>
      <w:proofErr w:type="spellEnd"/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подходов к обучению родному языку: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воспитание бережного отношения к языку;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развитие и совершенствование речевой и мыслительной деятельности, обеспечивающих свободное владение родным языком;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освоение знаний о карачаевском языке, его устройстве и функционировании в различных сферах и ситуациях общения;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применение полученных знаний и умений в собственной речевой практике.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  Требования к уровню </w:t>
      </w:r>
      <w:proofErr w:type="gramStart"/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учащихся в 6 классе. 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7D3FDF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 результате изучения карачаевского языка учащиеся должны знать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– основные единицы языка (существительное, глагол, прилагательное, числитель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ное, наречие, местоимение) и их признаки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– основные нормы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карачаевского языка (орфоэпические, лексические, грамматические, орфографические, пунктуац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ионные); нормы речевого этикета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p w:rsid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– признаки текста и его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функционально-смысловых типов 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(повествование, описание, рассуждение);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Уметь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опознавать изученные части речи ( 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употреблять изученные части речи, учитывая основные нормы карачаевского языка;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-опознавать и воспринимать на слух тексты разных типов речи;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анализировать тексты всех типов в речи с точки зрения особенности их построения;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создавать тексты всех типов речи в соответствии с темой, замыслом, композицией и заданным стилем речи;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При составлении рабочей программы предусмотрены следующие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виды контроля: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диктант (выборочный, распределительный, словарный, с грамматическим заданием, творческий, объяснительный, слуховой, предупредительный);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тестирование;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зачёт;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– изложение (сжатое, близкое к тексту, с элементами сочинения);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Программа рассчитана на 68 часов, 2 часа в неделю. Часы из школьного компонента используются на углубление некоторых тем разделов «Лексика», «Словообразование», «Морфология»; для уроков развития речи (сжатое изложение, изложение с элементами сочинения), для выполнения творческих работ, рабо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т над ошибками.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br/>
        <w:t>В том числе для проведения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контрольных диктантов – 6 часов, изложений – 2 часа.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При изучении следующих тем используется </w:t>
      </w:r>
      <w:r w:rsidRPr="007D3FDF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региональный компонент: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1.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Виды и способы связи предложений в тексте. (Тема «Природа родной страны – наш животворный источник»)</w:t>
      </w:r>
    </w:p>
    <w:p w:rsidR="00850ADF" w:rsidRPr="007D3F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Переходные и непереходные глаголы. (Тема «Родной край»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)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3.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Условное наклонение. (Тема «Труд в жизни человека»)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br/>
        <w:t>4.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Склонение числительных. (Тема «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Пословицы и погов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орки – мудрость нашего народа»</w:t>
      </w:r>
      <w:r w:rsidRPr="007D3FDF">
        <w:rPr>
          <w:rFonts w:ascii="Times New Roman" w:hAnsi="Times New Roman"/>
          <w:color w:val="222222"/>
          <w:sz w:val="28"/>
          <w:szCs w:val="28"/>
          <w:lang w:eastAsia="ru-RU"/>
        </w:rPr>
        <w:t>)</w:t>
      </w:r>
    </w:p>
    <w:p w:rsid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</w:p>
    <w:p w:rsidR="00850ADF" w:rsidRPr="00850ADF" w:rsidRDefault="00850ADF" w:rsidP="00850AD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850ADF" w:rsidRPr="006033A8" w:rsidRDefault="00850ADF" w:rsidP="00850AD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УРОКОВ ПО КАРАЧАЕВСКОМУ ЯЗЫКУ</w:t>
      </w:r>
    </w:p>
    <w:p w:rsidR="00850ADF" w:rsidRDefault="00850ADF" w:rsidP="00850AD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7D3FDF">
        <w:rPr>
          <w:rFonts w:ascii="Times New Roman" w:hAnsi="Times New Roman"/>
          <w:b/>
          <w:bCs/>
          <w:sz w:val="28"/>
          <w:szCs w:val="28"/>
          <w:lang w:eastAsia="ru-RU"/>
        </w:rPr>
        <w:t>Родной 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Къарачай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3FDF">
        <w:rPr>
          <w:rFonts w:ascii="Times New Roman" w:hAnsi="Times New Roman"/>
          <w:sz w:val="28"/>
          <w:szCs w:val="28"/>
          <w:lang w:eastAsia="ru-RU"/>
        </w:rPr>
        <w:t>6 класс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(Эльканов </w:t>
      </w:r>
      <w:r w:rsidRPr="007D3FDF">
        <w:rPr>
          <w:rFonts w:ascii="Times New Roman" w:hAnsi="Times New Roman"/>
          <w:sz w:val="28"/>
          <w:szCs w:val="28"/>
          <w:lang w:eastAsia="ru-RU"/>
        </w:rPr>
        <w:t xml:space="preserve">М., </w:t>
      </w:r>
      <w:proofErr w:type="spellStart"/>
      <w:r w:rsidRPr="007D3FDF">
        <w:rPr>
          <w:rFonts w:ascii="Times New Roman" w:hAnsi="Times New Roman"/>
          <w:sz w:val="28"/>
          <w:szCs w:val="28"/>
          <w:lang w:eastAsia="ru-RU"/>
        </w:rPr>
        <w:t>Эльканова</w:t>
      </w:r>
      <w:proofErr w:type="spellEnd"/>
      <w:r w:rsidRPr="007D3FDF">
        <w:rPr>
          <w:rFonts w:ascii="Times New Roman" w:hAnsi="Times New Roman"/>
          <w:sz w:val="28"/>
          <w:szCs w:val="28"/>
          <w:lang w:eastAsia="ru-RU"/>
        </w:rPr>
        <w:t xml:space="preserve"> С.)  Черкесск 2010</w:t>
      </w:r>
    </w:p>
    <w:p w:rsidR="00850ADF" w:rsidRPr="007D3FDF" w:rsidRDefault="00850ADF" w:rsidP="00850AD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043"/>
        <w:gridCol w:w="794"/>
        <w:gridCol w:w="811"/>
        <w:gridCol w:w="950"/>
      </w:tblGrid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№ п/п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Тема урока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Дата по плану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Дата по факту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</w:rPr>
              <w:t>Примеч</w:t>
            </w:r>
            <w:proofErr w:type="spellEnd"/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Повторение пройденного материала в 5 – ом классе.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§1. Словосочетание. Предложени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е. Члены предложения. Обращение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§2.  Фонетика и графика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§3. Лексика и фразеология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§4-7.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Словообразование и орфография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Контрольный диктант «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Бууну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джыламукълары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Части речи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§8-9. Части речи.</w:t>
            </w:r>
            <w:r w:rsidRPr="007D3FDF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Имя существительное. Лексическое и грамматическое </w:t>
            </w:r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>значение имени существительного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§10-11. 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Простые, сложные и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составные имена существительные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§12. 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Правописание сложных 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составных имён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§13. Правописание собственных имён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§14-15. Сложно - 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сокращённые имена существительные. Правописание сложно - сокращённых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§16. Число имён существительных. Имена существительные, употре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бляющиеся только в единственном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только во множественном числах</w:t>
            </w:r>
            <w:r w:rsidRPr="007D3FDF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§17. Формы прин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адлежности имён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§18.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Значение и употребление падежей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§19. Склонение сущес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твительных формы принадлежности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§20-21. Склонение имён существительных иноязычного происхождения. Образование имён существительных из других частей речи (имён существител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ьных, глаголов, прилагательных)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трольный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Къышхы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кюнде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§22. Имена су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ществительные в роли сказуемого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rPr>
          <w:trHeight w:val="89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§23-25. Уменьшительная и ласкательная форма имён существительных. Роль имён существительных в тексте.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Роль имён сущес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твительных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19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Имя прилагательное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§27.</w:t>
            </w:r>
            <w:r w:rsidRPr="007D3FDF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Имя прилагательное. Лексическое и грамматическое</w:t>
            </w:r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</w:rPr>
              <w:t xml:space="preserve"> значение имени прилагательного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§28. Качественные и относительн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ые прилагательные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§29 Степен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и сравнения имён прилагательных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§30 Простые, сложные и составные имена прилагательные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§31-32.  Употребление имён прилагательных в роли имён существительных.  Правописание прилагательных иноязычного происхож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дения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тохтаусузду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§33 Роль имён прил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агательных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§34 Морфологиче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ский разбор имен прилагательных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Имя числительное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§35 Имя числительное. Лексическое и грамматическое значение имён чи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слительных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§35 Количественные, порядковые, собирательны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 и разделительные числительные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29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§36 Простые, сложные, 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составные имена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числительные и их правописание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Контрольный диктант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§36 Имена числител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ьные в роли членов предложения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§37 Роль имён чи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слительных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§38 Морфологи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ческий разбор имён числительных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Къышны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келгени</w:t>
            </w:r>
            <w:proofErr w:type="spellEnd"/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Местоимение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§39 Значение местоимения, роль местоимения в предложении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§40 Личные местоимения.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§41 Склонение личных местоимений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 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§42 Возвратные местоимения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39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§42 Возвра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тные местоимения и их склонение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§43 Указательные местоимения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§44 Вопроситель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ные и относительные местоимения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§45 Определённые и неопределённые местоиме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ния</w:t>
            </w: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                                                                              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43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§46 Отрицательные местоимения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§47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Местоимение в форме сказуемого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§48-49 Роль местоимения в образовании текста.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Роль м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естоимения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§50 Морфологический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разбор местоимения.  Повторение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нтрольный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Тарих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терек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Наречие</w:t>
            </w:r>
          </w:p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§51Наречие. Лексич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еское и грамматическое значение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49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§51 Значение наре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чий, роль наречия в предложении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Контрольный диктант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Уучула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Разряды наречий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§52 Наречия места и времени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Изложение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Къундузчукъ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§53 Наречия 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образа действия, меры и степени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§54 Наречия причины и цели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§55 Простые, сложные и сос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тавные наречия, их правописание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§56 Образование на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речий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§57 Степени сравнения наречий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7 Сравнительная степень наречий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59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§58 Ро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ль наречий в образовании стилей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60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§59 Морфологиче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ский разбор наречия. Повторение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61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Повторение пройденного </w:t>
            </w: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материала в 5 – 6 классах</w:t>
            </w:r>
          </w:p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§60-61 Разделы языка.  Орф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ография. Орфографический разбор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rPr>
          <w:trHeight w:val="3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62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§62 Пу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нктуация. Пунктуационный разбор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63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§63 Лексика и фразеология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64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64 Словообразо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вание.  Разбор слова по составу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65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§65 Мор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фология. Морфологический разбор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66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§66-67 Синтаксис. Синтаксически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й разбор. Текст. Стили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67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Годовой контрольный диктант «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Таякъ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джангур</w:t>
            </w:r>
            <w:proofErr w:type="spellEnd"/>
            <w:r w:rsidRPr="007D3FDF">
              <w:rPr>
                <w:rFonts w:ascii="Times New Roman" w:hAnsi="Times New Roman"/>
                <w:b/>
                <w:bCs/>
                <w:i/>
                <w:iCs/>
                <w:color w:val="222222"/>
                <w:sz w:val="28"/>
                <w:szCs w:val="28"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50ADF" w:rsidRPr="007D3FDF" w:rsidTr="00727650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68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D3FDF">
              <w:rPr>
                <w:rFonts w:ascii="Times New Roman" w:hAnsi="Times New Roman"/>
                <w:color w:val="222222"/>
                <w:sz w:val="28"/>
                <w:szCs w:val="28"/>
              </w:rPr>
              <w:t>Итоговый урок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ADF" w:rsidRPr="007D3FDF" w:rsidRDefault="00850ADF" w:rsidP="00727650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50ADF" w:rsidRPr="007D3FDF" w:rsidRDefault="00850ADF" w:rsidP="00850AD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7D3FDF">
        <w:rPr>
          <w:rFonts w:ascii="Times New Roman" w:hAnsi="Times New Roman"/>
          <w:color w:val="222222"/>
          <w:sz w:val="28"/>
          <w:szCs w:val="28"/>
        </w:rPr>
        <w:t> </w:t>
      </w:r>
    </w:p>
    <w:p w:rsidR="00850ADF" w:rsidRPr="007D3FDF" w:rsidRDefault="00850ADF" w:rsidP="00850AD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360761" w:rsidRDefault="00360761">
      <w:bookmarkStart w:id="0" w:name="_GoBack"/>
      <w:bookmarkEnd w:id="0"/>
    </w:p>
    <w:sectPr w:rsidR="0036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97"/>
    <w:rsid w:val="00360761"/>
    <w:rsid w:val="00573D97"/>
    <w:rsid w:val="008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E8EE-DCCF-4A66-8E98-B54D776A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D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D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2021-09-03T18:36:00Z</dcterms:created>
  <dcterms:modified xsi:type="dcterms:W3CDTF">2021-09-03T18:37:00Z</dcterms:modified>
</cp:coreProperties>
</file>